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184AA" w14:textId="77777777" w:rsidR="0096440E" w:rsidRDefault="0096440E" w:rsidP="00E56DEB">
      <w:pPr>
        <w:spacing w:after="200" w:line="273" w:lineRule="auto"/>
        <w:jc w:val="center"/>
        <w:rPr>
          <w:rFonts w:ascii="Arial" w:hAnsi="Arial" w:cs="Arial"/>
          <w:b/>
          <w:bCs/>
          <w:color w:val="auto"/>
          <w:sz w:val="36"/>
          <w:szCs w:val="36"/>
        </w:rPr>
      </w:pPr>
      <w:bookmarkStart w:id="0" w:name="_GoBack"/>
      <w:bookmarkEnd w:id="0"/>
    </w:p>
    <w:p w14:paraId="40F184AB" w14:textId="77777777" w:rsidR="00620046" w:rsidRPr="0096440E" w:rsidRDefault="0096440E" w:rsidP="00E56DEB">
      <w:pPr>
        <w:spacing w:after="200" w:line="273" w:lineRule="auto"/>
        <w:jc w:val="center"/>
        <w:rPr>
          <w:rFonts w:ascii="Arial" w:hAnsi="Arial" w:cs="Arial"/>
          <w:b/>
          <w:bCs/>
          <w:color w:val="auto"/>
          <w:sz w:val="36"/>
          <w:szCs w:val="36"/>
        </w:rPr>
      </w:pPr>
      <w:r>
        <w:rPr>
          <w:rFonts w:ascii="Arial" w:hAnsi="Arial" w:cs="Arial"/>
          <w:b/>
          <w:bCs/>
          <w:color w:val="auto"/>
          <w:sz w:val="36"/>
          <w:szCs w:val="36"/>
        </w:rPr>
        <w:t>West Partnership</w:t>
      </w:r>
      <w:r w:rsidR="00620046" w:rsidRPr="0096440E">
        <w:rPr>
          <w:rFonts w:ascii="Arial" w:hAnsi="Arial" w:cs="Arial"/>
          <w:b/>
          <w:bCs/>
          <w:color w:val="auto"/>
          <w:sz w:val="36"/>
          <w:szCs w:val="36"/>
        </w:rPr>
        <w:t xml:space="preserve"> </w:t>
      </w:r>
    </w:p>
    <w:p w14:paraId="40F184AC" w14:textId="77777777" w:rsidR="00B42BFE" w:rsidRPr="0096440E" w:rsidRDefault="00B42BFE" w:rsidP="00B42BFE">
      <w:pPr>
        <w:spacing w:after="200" w:line="273" w:lineRule="auto"/>
        <w:jc w:val="center"/>
        <w:rPr>
          <w:rFonts w:ascii="Arial" w:hAnsi="Arial" w:cs="Arial"/>
          <w:b/>
          <w:bCs/>
          <w:color w:val="auto"/>
          <w:sz w:val="36"/>
          <w:szCs w:val="36"/>
        </w:rPr>
      </w:pPr>
      <w:r w:rsidRPr="0096440E">
        <w:rPr>
          <w:rFonts w:ascii="Arial" w:hAnsi="Arial" w:cs="Arial"/>
          <w:b/>
          <w:bCs/>
          <w:color w:val="auto"/>
          <w:sz w:val="36"/>
          <w:szCs w:val="36"/>
        </w:rPr>
        <w:t xml:space="preserve">Cross Boundary </w:t>
      </w:r>
    </w:p>
    <w:p w14:paraId="40F184AD" w14:textId="77777777" w:rsidR="00620046" w:rsidRPr="0096440E" w:rsidRDefault="00620046" w:rsidP="00E56DEB">
      <w:pPr>
        <w:spacing w:after="200" w:line="273" w:lineRule="auto"/>
        <w:jc w:val="center"/>
        <w:rPr>
          <w:rFonts w:ascii="Arial" w:hAnsi="Arial" w:cs="Arial"/>
          <w:b/>
          <w:bCs/>
          <w:color w:val="auto"/>
          <w:sz w:val="36"/>
          <w:szCs w:val="36"/>
        </w:rPr>
      </w:pPr>
      <w:r w:rsidRPr="0096440E">
        <w:rPr>
          <w:rFonts w:ascii="Arial" w:hAnsi="Arial" w:cs="Arial"/>
          <w:b/>
          <w:bCs/>
          <w:color w:val="auto"/>
          <w:sz w:val="36"/>
          <w:szCs w:val="36"/>
        </w:rPr>
        <w:t>Funding Leaflet</w:t>
      </w:r>
    </w:p>
    <w:p w14:paraId="40F184AE" w14:textId="06094BAA" w:rsidR="00C91264" w:rsidRDefault="009A2FCC" w:rsidP="00E56DEB">
      <w:pPr>
        <w:spacing w:after="200" w:line="273" w:lineRule="auto"/>
        <w:jc w:val="center"/>
        <w:rPr>
          <w:rFonts w:ascii="Arial" w:hAnsi="Arial" w:cs="Arial"/>
          <w:b/>
          <w:bCs/>
          <w:color w:val="0070C0"/>
          <w:sz w:val="36"/>
          <w:szCs w:val="36"/>
        </w:rPr>
      </w:pPr>
      <w:r>
        <w:rPr>
          <w:noProof/>
        </w:rPr>
        <w:drawing>
          <wp:anchor distT="36576" distB="36576" distL="36576" distR="36576" simplePos="0" relativeHeight="251699200" behindDoc="0" locked="0" layoutInCell="1" allowOverlap="1" wp14:anchorId="40F185E0" wp14:editId="71C1D96F">
            <wp:simplePos x="0" y="0"/>
            <wp:positionH relativeFrom="page">
              <wp:posOffset>5450205</wp:posOffset>
            </wp:positionH>
            <wp:positionV relativeFrom="paragraph">
              <wp:posOffset>234315</wp:posOffset>
            </wp:positionV>
            <wp:extent cx="990600" cy="549910"/>
            <wp:effectExtent l="0" t="0" r="0" b="2540"/>
            <wp:wrapNone/>
            <wp:docPr id="4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5499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711488" behindDoc="0" locked="0" layoutInCell="1" allowOverlap="1" wp14:anchorId="044BEC5F" wp14:editId="459A731F">
            <wp:simplePos x="0" y="0"/>
            <wp:positionH relativeFrom="margin">
              <wp:posOffset>1682750</wp:posOffset>
            </wp:positionH>
            <wp:positionV relativeFrom="paragraph">
              <wp:posOffset>93980</wp:posOffset>
            </wp:positionV>
            <wp:extent cx="1035685" cy="852805"/>
            <wp:effectExtent l="0" t="0" r="0" b="4445"/>
            <wp:wrapNone/>
            <wp:docPr id="3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5685" cy="8528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703296" behindDoc="0" locked="0" layoutInCell="1" allowOverlap="1" wp14:anchorId="40F185D8" wp14:editId="3B183DB3">
            <wp:simplePos x="0" y="0"/>
            <wp:positionH relativeFrom="margin">
              <wp:posOffset>3247390</wp:posOffset>
            </wp:positionH>
            <wp:positionV relativeFrom="paragraph">
              <wp:posOffset>175895</wp:posOffset>
            </wp:positionV>
            <wp:extent cx="922020" cy="514350"/>
            <wp:effectExtent l="0" t="0" r="0" b="0"/>
            <wp:wrapNone/>
            <wp:docPr id="4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22020" cy="514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709440" behindDoc="0" locked="0" layoutInCell="1" allowOverlap="1" wp14:anchorId="05BF1DB9" wp14:editId="3DA015BF">
            <wp:simplePos x="0" y="0"/>
            <wp:positionH relativeFrom="margin">
              <wp:posOffset>469900</wp:posOffset>
            </wp:positionH>
            <wp:positionV relativeFrom="paragraph">
              <wp:posOffset>137795</wp:posOffset>
            </wp:positionV>
            <wp:extent cx="756920" cy="654050"/>
            <wp:effectExtent l="0" t="0" r="5080" b="0"/>
            <wp:wrapNone/>
            <wp:docPr id="13" name="Picture 3" descr="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B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920" cy="654050"/>
                    </a:xfrm>
                    <a:prstGeom prst="rect">
                      <a:avLst/>
                    </a:prstGeom>
                    <a:noFill/>
                  </pic:spPr>
                </pic:pic>
              </a:graphicData>
            </a:graphic>
            <wp14:sizeRelH relativeFrom="page">
              <wp14:pctWidth>0</wp14:pctWidth>
            </wp14:sizeRelH>
            <wp14:sizeRelV relativeFrom="page">
              <wp14:pctHeight>0</wp14:pctHeight>
            </wp14:sizeRelV>
          </wp:anchor>
        </w:drawing>
      </w:r>
    </w:p>
    <w:p w14:paraId="40F184AF" w14:textId="438BD859" w:rsidR="00C91264" w:rsidRDefault="00C91264" w:rsidP="00E56DEB">
      <w:pPr>
        <w:spacing w:after="200" w:line="273" w:lineRule="auto"/>
        <w:jc w:val="center"/>
        <w:rPr>
          <w:rFonts w:ascii="Arial" w:hAnsi="Arial" w:cs="Arial"/>
          <w:b/>
          <w:bCs/>
          <w:color w:val="0070C0"/>
          <w:sz w:val="36"/>
          <w:szCs w:val="36"/>
        </w:rPr>
      </w:pPr>
    </w:p>
    <w:p w14:paraId="40F184B0" w14:textId="48EC9BAD" w:rsidR="00C91264" w:rsidRDefault="009A2FCC" w:rsidP="00E56DEB">
      <w:pPr>
        <w:spacing w:after="200" w:line="273" w:lineRule="auto"/>
        <w:jc w:val="center"/>
        <w:rPr>
          <w:rFonts w:ascii="Arial" w:hAnsi="Arial" w:cs="Arial"/>
          <w:b/>
          <w:bCs/>
          <w:color w:val="0070C0"/>
          <w:sz w:val="36"/>
          <w:szCs w:val="36"/>
        </w:rPr>
      </w:pPr>
      <w:r>
        <w:rPr>
          <w:noProof/>
        </w:rPr>
        <w:drawing>
          <wp:anchor distT="36576" distB="36576" distL="36576" distR="36576" simplePos="0" relativeHeight="251688960" behindDoc="0" locked="0" layoutInCell="1" allowOverlap="1" wp14:anchorId="40F185DE" wp14:editId="53A94D93">
            <wp:simplePos x="0" y="0"/>
            <wp:positionH relativeFrom="column">
              <wp:posOffset>4445000</wp:posOffset>
            </wp:positionH>
            <wp:positionV relativeFrom="paragraph">
              <wp:posOffset>398780</wp:posOffset>
            </wp:positionV>
            <wp:extent cx="981710" cy="668655"/>
            <wp:effectExtent l="0" t="0" r="8890" b="0"/>
            <wp:wrapNone/>
            <wp:docPr id="34" name="Picture 11"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1710" cy="668655"/>
                    </a:xfrm>
                    <a:prstGeom prst="rect">
                      <a:avLst/>
                    </a:prstGeom>
                    <a:noFill/>
                  </pic:spPr>
                </pic:pic>
              </a:graphicData>
            </a:graphic>
            <wp14:sizeRelH relativeFrom="page">
              <wp14:pctWidth>0</wp14:pctWidth>
            </wp14:sizeRelH>
            <wp14:sizeRelV relativeFrom="page">
              <wp14:pctHeight>0</wp14:pctHeight>
            </wp14:sizeRelV>
          </wp:anchor>
        </w:drawing>
      </w:r>
    </w:p>
    <w:p w14:paraId="40F184B1" w14:textId="10943921" w:rsidR="00C91264" w:rsidRDefault="009A2FCC" w:rsidP="00E56DEB">
      <w:pPr>
        <w:spacing w:after="200" w:line="273" w:lineRule="auto"/>
        <w:jc w:val="center"/>
        <w:rPr>
          <w:rFonts w:ascii="Arial" w:hAnsi="Arial" w:cs="Arial"/>
          <w:b/>
          <w:bCs/>
          <w:color w:val="0070C0"/>
          <w:sz w:val="36"/>
          <w:szCs w:val="36"/>
        </w:rPr>
      </w:pPr>
      <w:r>
        <w:rPr>
          <w:noProof/>
        </w:rPr>
        <w:drawing>
          <wp:anchor distT="0" distB="0" distL="114300" distR="114300" simplePos="0" relativeHeight="251713536" behindDoc="0" locked="0" layoutInCell="1" allowOverlap="1" wp14:anchorId="21605E83" wp14:editId="5E91AA2E">
            <wp:simplePos x="0" y="0"/>
            <wp:positionH relativeFrom="column">
              <wp:posOffset>3270250</wp:posOffset>
            </wp:positionH>
            <wp:positionV relativeFrom="paragraph">
              <wp:posOffset>6350</wp:posOffset>
            </wp:positionV>
            <wp:extent cx="822960" cy="571500"/>
            <wp:effectExtent l="0" t="0" r="0" b="0"/>
            <wp:wrapNone/>
            <wp:docPr id="14" name="Picture 4" descr="Image result for north ayrshire education departmen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orth ayrshire education departmen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22960" cy="571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97152" behindDoc="0" locked="0" layoutInCell="1" allowOverlap="1" wp14:anchorId="40F185D6" wp14:editId="36230DA0">
            <wp:simplePos x="0" y="0"/>
            <wp:positionH relativeFrom="page">
              <wp:posOffset>2686685</wp:posOffset>
            </wp:positionH>
            <wp:positionV relativeFrom="paragraph">
              <wp:posOffset>53340</wp:posOffset>
            </wp:positionV>
            <wp:extent cx="913765" cy="513715"/>
            <wp:effectExtent l="0" t="0" r="635" b="635"/>
            <wp:wrapNone/>
            <wp:docPr id="3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3765" cy="5137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93056" behindDoc="0" locked="0" layoutInCell="1" allowOverlap="1" wp14:anchorId="40F185DA" wp14:editId="77AD4F8D">
            <wp:simplePos x="0" y="0"/>
            <wp:positionH relativeFrom="margin">
              <wp:posOffset>266700</wp:posOffset>
            </wp:positionH>
            <wp:positionV relativeFrom="paragraph">
              <wp:posOffset>11430</wp:posOffset>
            </wp:positionV>
            <wp:extent cx="1073785" cy="513715"/>
            <wp:effectExtent l="0" t="0" r="0" b="635"/>
            <wp:wrapNone/>
            <wp:docPr id="4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73785" cy="513715"/>
                    </a:xfrm>
                    <a:prstGeom prst="rect">
                      <a:avLst/>
                    </a:prstGeom>
                    <a:noFill/>
                  </pic:spPr>
                </pic:pic>
              </a:graphicData>
            </a:graphic>
            <wp14:sizeRelH relativeFrom="page">
              <wp14:pctWidth>0</wp14:pctWidth>
            </wp14:sizeRelH>
            <wp14:sizeRelV relativeFrom="page">
              <wp14:pctHeight>0</wp14:pctHeight>
            </wp14:sizeRelV>
          </wp:anchor>
        </w:drawing>
      </w:r>
    </w:p>
    <w:p w14:paraId="40F184B2" w14:textId="59F3863A" w:rsidR="00C91264" w:rsidRDefault="00C91264" w:rsidP="00E56DEB">
      <w:pPr>
        <w:spacing w:after="200" w:line="273" w:lineRule="auto"/>
        <w:jc w:val="center"/>
        <w:rPr>
          <w:rFonts w:ascii="Arial" w:hAnsi="Arial" w:cs="Arial"/>
          <w:b/>
          <w:bCs/>
          <w:color w:val="0070C0"/>
          <w:sz w:val="36"/>
          <w:szCs w:val="36"/>
        </w:rPr>
      </w:pPr>
    </w:p>
    <w:p w14:paraId="40F184B3" w14:textId="192E4087" w:rsidR="00C91264" w:rsidRDefault="009A2FCC" w:rsidP="00E56DEB">
      <w:pPr>
        <w:spacing w:after="200" w:line="273" w:lineRule="auto"/>
        <w:jc w:val="center"/>
        <w:rPr>
          <w:rFonts w:ascii="Arial" w:hAnsi="Arial" w:cs="Arial"/>
          <w:b/>
          <w:bCs/>
          <w:color w:val="0070C0"/>
          <w:sz w:val="36"/>
          <w:szCs w:val="36"/>
        </w:rPr>
      </w:pPr>
      <w:r>
        <w:rPr>
          <w:noProof/>
        </w:rPr>
        <w:drawing>
          <wp:anchor distT="36576" distB="36576" distL="36576" distR="36576" simplePos="0" relativeHeight="251715584" behindDoc="0" locked="0" layoutInCell="1" allowOverlap="1" wp14:anchorId="41967B87" wp14:editId="2E8DBAD0">
            <wp:simplePos x="0" y="0"/>
            <wp:positionH relativeFrom="margin">
              <wp:posOffset>1822450</wp:posOffset>
            </wp:positionH>
            <wp:positionV relativeFrom="paragraph">
              <wp:posOffset>290830</wp:posOffset>
            </wp:positionV>
            <wp:extent cx="913765" cy="514350"/>
            <wp:effectExtent l="0" t="0" r="635" b="0"/>
            <wp:wrapNone/>
            <wp:docPr id="4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13765" cy="5143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701248" behindDoc="0" locked="0" layoutInCell="1" allowOverlap="1" wp14:anchorId="40F185DC" wp14:editId="2C19FBC8">
            <wp:simplePos x="0" y="0"/>
            <wp:positionH relativeFrom="column">
              <wp:posOffset>3229610</wp:posOffset>
            </wp:positionH>
            <wp:positionV relativeFrom="paragraph">
              <wp:posOffset>217805</wp:posOffset>
            </wp:positionV>
            <wp:extent cx="1073785" cy="498475"/>
            <wp:effectExtent l="0" t="0" r="0" b="0"/>
            <wp:wrapNone/>
            <wp:docPr id="4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73785" cy="4984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86912" behindDoc="0" locked="0" layoutInCell="1" allowOverlap="1" wp14:anchorId="40F185E2" wp14:editId="39B398F5">
            <wp:simplePos x="0" y="0"/>
            <wp:positionH relativeFrom="margin">
              <wp:posOffset>4577715</wp:posOffset>
            </wp:positionH>
            <wp:positionV relativeFrom="paragraph">
              <wp:posOffset>135890</wp:posOffset>
            </wp:positionV>
            <wp:extent cx="924560" cy="570865"/>
            <wp:effectExtent l="0" t="0" r="8890" b="635"/>
            <wp:wrapNone/>
            <wp:docPr id="35" name="Picture 5" descr="image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s[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24560" cy="5708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36576" distB="36576" distL="36576" distR="36576" simplePos="0" relativeHeight="251691008" behindDoc="0" locked="0" layoutInCell="1" allowOverlap="1" wp14:anchorId="40F185E4" wp14:editId="1E2EB192">
            <wp:simplePos x="0" y="0"/>
            <wp:positionH relativeFrom="margin">
              <wp:posOffset>347980</wp:posOffset>
            </wp:positionH>
            <wp:positionV relativeFrom="paragraph">
              <wp:posOffset>260985</wp:posOffset>
            </wp:positionV>
            <wp:extent cx="991870" cy="514985"/>
            <wp:effectExtent l="0" t="0" r="0" b="0"/>
            <wp:wrapNone/>
            <wp:docPr id="4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1870" cy="514985"/>
                    </a:xfrm>
                    <a:prstGeom prst="rect">
                      <a:avLst/>
                    </a:prstGeom>
                    <a:noFill/>
                  </pic:spPr>
                </pic:pic>
              </a:graphicData>
            </a:graphic>
            <wp14:sizeRelH relativeFrom="page">
              <wp14:pctWidth>0</wp14:pctWidth>
            </wp14:sizeRelH>
            <wp14:sizeRelV relativeFrom="page">
              <wp14:pctHeight>0</wp14:pctHeight>
            </wp14:sizeRelV>
          </wp:anchor>
        </w:drawing>
      </w:r>
    </w:p>
    <w:p w14:paraId="40F184B4" w14:textId="22A1184F" w:rsidR="00C91264" w:rsidRDefault="00C91264" w:rsidP="00E56DEB">
      <w:pPr>
        <w:spacing w:after="200" w:line="273" w:lineRule="auto"/>
        <w:jc w:val="center"/>
        <w:rPr>
          <w:rFonts w:ascii="Arial" w:hAnsi="Arial" w:cs="Arial"/>
          <w:b/>
          <w:bCs/>
          <w:color w:val="0070C0"/>
          <w:sz w:val="36"/>
          <w:szCs w:val="36"/>
        </w:rPr>
      </w:pPr>
    </w:p>
    <w:p w14:paraId="40F184B5" w14:textId="77777777" w:rsidR="00C91264" w:rsidRPr="00C03CB1" w:rsidRDefault="00C91264" w:rsidP="00E56DEB">
      <w:pPr>
        <w:spacing w:after="200" w:line="273" w:lineRule="auto"/>
        <w:jc w:val="center"/>
        <w:rPr>
          <w:rFonts w:ascii="Arial" w:hAnsi="Arial" w:cs="Arial"/>
          <w:b/>
          <w:bCs/>
          <w:color w:val="0070C0"/>
          <w:sz w:val="36"/>
          <w:szCs w:val="36"/>
        </w:rPr>
      </w:pPr>
    </w:p>
    <w:p w14:paraId="40F184B6" w14:textId="77777777" w:rsidR="00C70573" w:rsidRPr="00467F09" w:rsidRDefault="00C70573" w:rsidP="00C70573">
      <w:pPr>
        <w:spacing w:after="315" w:line="315" w:lineRule="atLeast"/>
        <w:jc w:val="both"/>
        <w:textAlignment w:val="top"/>
        <w:rPr>
          <w:rFonts w:ascii="Arial" w:hAnsi="Arial" w:cs="Arial"/>
          <w:color w:val="auto"/>
          <w:kern w:val="0"/>
          <w:sz w:val="22"/>
          <w:szCs w:val="22"/>
          <w:lang w:val="en"/>
        </w:rPr>
      </w:pPr>
      <w:r w:rsidRPr="00467F09">
        <w:rPr>
          <w:rFonts w:ascii="Arial" w:hAnsi="Arial" w:cs="Arial"/>
          <w:color w:val="auto"/>
          <w:kern w:val="0"/>
          <w:sz w:val="22"/>
          <w:szCs w:val="22"/>
          <w:lang w:val="en"/>
        </w:rPr>
        <w:t>Prior to Covid-19 the Scottish Government and local authorities within the West Partnership committed to increasing the early learning and childcare (ELC) funded entitlement from 600 to 1140 hours per year from August 2020 for all 3 and 4 year olds, and eligible 2 year olds.</w:t>
      </w:r>
    </w:p>
    <w:p w14:paraId="40F184B7" w14:textId="417F4C84" w:rsidR="00467F09" w:rsidRPr="00467F09" w:rsidRDefault="00467F09" w:rsidP="00467F09">
      <w:pPr>
        <w:spacing w:after="315" w:line="315" w:lineRule="atLeast"/>
        <w:jc w:val="both"/>
        <w:textAlignment w:val="top"/>
        <w:rPr>
          <w:rFonts w:ascii="Arial" w:hAnsi="Arial" w:cs="Arial"/>
          <w:color w:val="auto"/>
          <w:kern w:val="0"/>
          <w:sz w:val="22"/>
          <w:szCs w:val="22"/>
          <w:lang w:val="en"/>
        </w:rPr>
      </w:pPr>
      <w:r w:rsidRPr="00467F09">
        <w:rPr>
          <w:rFonts w:ascii="Arial" w:hAnsi="Arial" w:cs="Arial"/>
          <w:color w:val="auto"/>
          <w:kern w:val="0"/>
          <w:sz w:val="22"/>
          <w:szCs w:val="22"/>
          <w:lang w:val="en"/>
        </w:rPr>
        <w:t>As a consequence of Covid-19 the statutory duty to provide 1140 hours was delayed, all authorities are delivering up to 1140 hours dependent on capacity and workforce constraints, with the aim of providing high quality, flexible early learning and childcare that is accessible and affordable for families and supports their recovery from the pandemic.</w:t>
      </w:r>
    </w:p>
    <w:p w14:paraId="40F184B8" w14:textId="4BA734F3" w:rsidR="00C70573" w:rsidRPr="00467F09" w:rsidRDefault="00C70573" w:rsidP="00C70573">
      <w:pPr>
        <w:spacing w:after="315" w:line="315" w:lineRule="atLeast"/>
        <w:jc w:val="both"/>
        <w:textAlignment w:val="top"/>
        <w:rPr>
          <w:rFonts w:ascii="Arial" w:hAnsi="Arial" w:cs="Arial"/>
          <w:color w:val="auto"/>
          <w:kern w:val="0"/>
          <w:sz w:val="22"/>
          <w:szCs w:val="22"/>
          <w:lang w:val="en"/>
        </w:rPr>
      </w:pPr>
      <w:r w:rsidRPr="00467F09">
        <w:rPr>
          <w:rFonts w:ascii="Arial" w:hAnsi="Arial" w:cs="Arial"/>
          <w:color w:val="auto"/>
          <w:kern w:val="0"/>
          <w:sz w:val="22"/>
          <w:szCs w:val="22"/>
          <w:lang w:val="en"/>
        </w:rPr>
        <w:t xml:space="preserve">In order to ensure that the funded ELC entitlement is delivered in high quality settings, it was the intention of the Scottish Government to introduce a Funding Follows the Child approach from August 2020. This approach is 'provider neutral' and is underpinned by The National Standard for Early Learning and Childcare and all settings who are funded providers - </w:t>
      </w:r>
      <w:r w:rsidRPr="00467F09">
        <w:rPr>
          <w:rFonts w:ascii="Arial" w:hAnsi="Arial" w:cs="Arial"/>
          <w:color w:val="auto"/>
          <w:kern w:val="0"/>
          <w:sz w:val="22"/>
          <w:szCs w:val="22"/>
          <w:lang w:val="en"/>
        </w:rPr>
        <w:lastRenderedPageBreak/>
        <w:t>regardless of whether they are in the public, private, third sector, or childminders will meet.</w:t>
      </w:r>
    </w:p>
    <w:p w14:paraId="40F184B9" w14:textId="77777777" w:rsidR="00C70573" w:rsidRPr="00467F09" w:rsidRDefault="00C70573" w:rsidP="00C70573">
      <w:pPr>
        <w:spacing w:after="315" w:line="315" w:lineRule="atLeast"/>
        <w:jc w:val="both"/>
        <w:textAlignment w:val="top"/>
        <w:rPr>
          <w:rFonts w:ascii="Arial" w:hAnsi="Arial" w:cs="Arial"/>
          <w:color w:val="auto"/>
          <w:kern w:val="0"/>
          <w:sz w:val="22"/>
          <w:szCs w:val="22"/>
          <w:lang w:val="en"/>
        </w:rPr>
      </w:pPr>
      <w:r w:rsidRPr="00467F09">
        <w:rPr>
          <w:rFonts w:ascii="Arial" w:hAnsi="Arial" w:cs="Arial"/>
          <w:color w:val="auto"/>
          <w:kern w:val="0"/>
          <w:sz w:val="22"/>
          <w:szCs w:val="22"/>
          <w:lang w:val="en"/>
        </w:rPr>
        <w:t>The criteria in the National Standard focus on what children and their families should expect from their Early Learning and Childcare experience, regardless of where they access their funded entitlement.</w:t>
      </w:r>
    </w:p>
    <w:p w14:paraId="40F184BA" w14:textId="77777777" w:rsidR="0096440E" w:rsidRDefault="0096440E" w:rsidP="00C70573">
      <w:pPr>
        <w:spacing w:after="315" w:line="315" w:lineRule="atLeast"/>
        <w:jc w:val="both"/>
        <w:textAlignment w:val="top"/>
        <w:rPr>
          <w:rFonts w:ascii="Arial" w:hAnsi="Arial" w:cs="Arial"/>
          <w:color w:val="auto"/>
          <w:kern w:val="0"/>
          <w:sz w:val="22"/>
          <w:szCs w:val="22"/>
          <w:lang w:val="en"/>
        </w:rPr>
      </w:pPr>
    </w:p>
    <w:p w14:paraId="40F184BB" w14:textId="77777777" w:rsidR="00C70573" w:rsidRPr="00C70573" w:rsidRDefault="00C70573" w:rsidP="00C70573">
      <w:pPr>
        <w:spacing w:after="315" w:line="315" w:lineRule="atLeast"/>
        <w:jc w:val="both"/>
        <w:textAlignment w:val="top"/>
        <w:rPr>
          <w:rFonts w:ascii="Arial" w:hAnsi="Arial" w:cs="Arial"/>
          <w:color w:val="auto"/>
          <w:kern w:val="0"/>
          <w:sz w:val="22"/>
          <w:szCs w:val="22"/>
          <w:lang w:val="en"/>
        </w:rPr>
      </w:pPr>
      <w:r w:rsidRPr="00467F09">
        <w:rPr>
          <w:rFonts w:ascii="Arial" w:hAnsi="Arial" w:cs="Arial"/>
          <w:color w:val="auto"/>
          <w:kern w:val="0"/>
          <w:sz w:val="22"/>
          <w:szCs w:val="22"/>
          <w:lang w:val="en"/>
        </w:rPr>
        <w:t>The Scottish Government is keen that the principles of the Funding Follows the Child approach are implemented from August 2020.  The West Partnership</w:t>
      </w:r>
      <w:r w:rsidR="00467F09">
        <w:rPr>
          <w:rFonts w:ascii="Arial" w:hAnsi="Arial" w:cs="Arial"/>
          <w:color w:val="auto"/>
          <w:kern w:val="0"/>
          <w:sz w:val="22"/>
          <w:szCs w:val="22"/>
          <w:lang w:val="en"/>
        </w:rPr>
        <w:t>’s Cross Boundary Protocol is designed to</w:t>
      </w:r>
      <w:r w:rsidRPr="00467F09">
        <w:rPr>
          <w:rFonts w:ascii="Arial" w:hAnsi="Arial" w:cs="Arial"/>
          <w:color w:val="auto"/>
          <w:kern w:val="0"/>
          <w:sz w:val="22"/>
          <w:szCs w:val="22"/>
          <w:lang w:val="en"/>
        </w:rPr>
        <w:t xml:space="preserve"> </w:t>
      </w:r>
      <w:r w:rsidR="0096440E">
        <w:rPr>
          <w:rFonts w:ascii="Arial" w:hAnsi="Arial" w:cs="Arial"/>
          <w:color w:val="auto"/>
          <w:kern w:val="0"/>
          <w:sz w:val="22"/>
          <w:szCs w:val="22"/>
          <w:lang w:val="en"/>
        </w:rPr>
        <w:t>support this</w:t>
      </w:r>
      <w:r w:rsidRPr="00467F09">
        <w:rPr>
          <w:rFonts w:ascii="Arial" w:hAnsi="Arial" w:cs="Arial"/>
          <w:color w:val="auto"/>
          <w:kern w:val="0"/>
          <w:sz w:val="22"/>
          <w:szCs w:val="22"/>
          <w:lang w:val="en"/>
        </w:rPr>
        <w:t>, where physical and financial capacity allows.</w:t>
      </w:r>
    </w:p>
    <w:p w14:paraId="40F184BC" w14:textId="77777777" w:rsidR="00511BB7" w:rsidRPr="00511BB7" w:rsidRDefault="00511BB7" w:rsidP="00511BB7">
      <w:pPr>
        <w:autoSpaceDE w:val="0"/>
        <w:autoSpaceDN w:val="0"/>
        <w:adjustRightInd w:val="0"/>
        <w:spacing w:after="0" w:line="240" w:lineRule="auto"/>
        <w:jc w:val="both"/>
        <w:rPr>
          <w:rFonts w:ascii="Arial" w:eastAsia="Calibri" w:hAnsi="Arial" w:cs="Arial"/>
          <w:bCs/>
          <w:color w:val="auto"/>
          <w:kern w:val="0"/>
          <w:sz w:val="22"/>
          <w:szCs w:val="22"/>
          <w:lang w:eastAsia="en-US"/>
        </w:rPr>
      </w:pPr>
      <w:r w:rsidRPr="00511BB7">
        <w:rPr>
          <w:rFonts w:ascii="Arial" w:eastAsia="Calibri" w:hAnsi="Arial" w:cs="Arial"/>
          <w:bCs/>
          <w:color w:val="auto"/>
          <w:kern w:val="0"/>
          <w:sz w:val="22"/>
          <w:szCs w:val="22"/>
          <w:lang w:eastAsia="en-US"/>
        </w:rPr>
        <w:t xml:space="preserve">A significant number of parents / carers are opting for this level of flexibility and choice to meet childcare and family requirements; in particular they are requesting early learning and childcare funding from a local authority that they are </w:t>
      </w:r>
      <w:r w:rsidRPr="00511BB7">
        <w:rPr>
          <w:rFonts w:ascii="Arial" w:eastAsia="Calibri" w:hAnsi="Arial" w:cs="Arial"/>
          <w:b/>
          <w:bCs/>
          <w:color w:val="auto"/>
          <w:kern w:val="0"/>
          <w:sz w:val="22"/>
          <w:szCs w:val="22"/>
          <w:lang w:eastAsia="en-US"/>
        </w:rPr>
        <w:t>not</w:t>
      </w:r>
      <w:r w:rsidRPr="00511BB7">
        <w:rPr>
          <w:rFonts w:ascii="Arial" w:eastAsia="Calibri" w:hAnsi="Arial" w:cs="Arial"/>
          <w:bCs/>
          <w:color w:val="auto"/>
          <w:kern w:val="0"/>
          <w:sz w:val="22"/>
          <w:szCs w:val="22"/>
          <w:lang w:eastAsia="en-US"/>
        </w:rPr>
        <w:t xml:space="preserve"> resident in.  For clarity of purpose we will refer to these authorities as </w:t>
      </w:r>
      <w:r w:rsidRPr="00511BB7">
        <w:rPr>
          <w:rFonts w:ascii="Arial" w:eastAsia="Calibri" w:hAnsi="Arial" w:cs="Arial"/>
          <w:b/>
          <w:bCs/>
          <w:color w:val="auto"/>
          <w:kern w:val="0"/>
          <w:sz w:val="22"/>
          <w:szCs w:val="22"/>
          <w:lang w:eastAsia="en-US"/>
        </w:rPr>
        <w:t>host authorities</w:t>
      </w:r>
      <w:r w:rsidRPr="00511BB7">
        <w:rPr>
          <w:rFonts w:ascii="Arial" w:eastAsia="Calibri" w:hAnsi="Arial" w:cs="Arial"/>
          <w:bCs/>
          <w:color w:val="auto"/>
          <w:kern w:val="0"/>
          <w:sz w:val="22"/>
          <w:szCs w:val="22"/>
          <w:lang w:eastAsia="en-US"/>
        </w:rPr>
        <w:t xml:space="preserve">. </w:t>
      </w:r>
    </w:p>
    <w:p w14:paraId="40F184BD" w14:textId="77777777" w:rsidR="00511BB7" w:rsidRPr="00511BB7" w:rsidRDefault="00511BB7" w:rsidP="00511BB7">
      <w:pPr>
        <w:autoSpaceDE w:val="0"/>
        <w:autoSpaceDN w:val="0"/>
        <w:adjustRightInd w:val="0"/>
        <w:spacing w:after="0" w:line="240" w:lineRule="auto"/>
        <w:jc w:val="both"/>
        <w:rPr>
          <w:rFonts w:ascii="Arial" w:eastAsia="Calibri" w:hAnsi="Arial" w:cs="Arial"/>
          <w:bCs/>
          <w:color w:val="auto"/>
          <w:kern w:val="0"/>
          <w:sz w:val="22"/>
          <w:szCs w:val="22"/>
          <w:lang w:eastAsia="en-US"/>
        </w:rPr>
      </w:pPr>
    </w:p>
    <w:p w14:paraId="40F184BE" w14:textId="77777777" w:rsidR="00511BB7" w:rsidRPr="00511BB7" w:rsidRDefault="00511BB7" w:rsidP="00511BB7">
      <w:pPr>
        <w:autoSpaceDE w:val="0"/>
        <w:autoSpaceDN w:val="0"/>
        <w:adjustRightInd w:val="0"/>
        <w:spacing w:after="0" w:line="240" w:lineRule="auto"/>
        <w:jc w:val="both"/>
        <w:rPr>
          <w:rFonts w:ascii="Arial" w:eastAsia="Calibri" w:hAnsi="Arial" w:cs="Arial"/>
          <w:bCs/>
          <w:color w:val="auto"/>
          <w:kern w:val="0"/>
          <w:sz w:val="22"/>
          <w:szCs w:val="22"/>
          <w:lang w:eastAsia="en-US"/>
        </w:rPr>
      </w:pPr>
      <w:r w:rsidRPr="00511BB7">
        <w:rPr>
          <w:rFonts w:ascii="Arial" w:eastAsia="Calibri" w:hAnsi="Arial" w:cs="Arial"/>
          <w:bCs/>
          <w:color w:val="auto"/>
          <w:kern w:val="0"/>
          <w:sz w:val="22"/>
          <w:szCs w:val="22"/>
          <w:lang w:eastAsia="en-US"/>
        </w:rPr>
        <w:lastRenderedPageBreak/>
        <w:t xml:space="preserve">The duty for providing early learning and childcare lies with the authority where a child lives.  These authorities are referred to as </w:t>
      </w:r>
      <w:r w:rsidRPr="00511BB7">
        <w:rPr>
          <w:rFonts w:ascii="Arial" w:eastAsia="Calibri" w:hAnsi="Arial" w:cs="Arial"/>
          <w:b/>
          <w:bCs/>
          <w:color w:val="auto"/>
          <w:kern w:val="0"/>
          <w:sz w:val="22"/>
          <w:szCs w:val="22"/>
          <w:lang w:eastAsia="en-US"/>
        </w:rPr>
        <w:t>resident authorities</w:t>
      </w:r>
      <w:r w:rsidRPr="00511BB7">
        <w:rPr>
          <w:rFonts w:ascii="Arial" w:eastAsia="Calibri" w:hAnsi="Arial" w:cs="Arial"/>
          <w:bCs/>
          <w:color w:val="auto"/>
          <w:kern w:val="0"/>
          <w:sz w:val="22"/>
          <w:szCs w:val="22"/>
          <w:lang w:eastAsia="en-US"/>
        </w:rPr>
        <w:t>.</w:t>
      </w:r>
    </w:p>
    <w:p w14:paraId="40F184BF" w14:textId="77777777" w:rsidR="00511BB7" w:rsidRPr="00511BB7" w:rsidRDefault="00511BB7" w:rsidP="00511BB7">
      <w:pPr>
        <w:autoSpaceDE w:val="0"/>
        <w:autoSpaceDN w:val="0"/>
        <w:adjustRightInd w:val="0"/>
        <w:spacing w:after="0" w:line="240" w:lineRule="auto"/>
        <w:jc w:val="both"/>
        <w:rPr>
          <w:rFonts w:ascii="Arial" w:eastAsia="Calibri" w:hAnsi="Arial" w:cs="Arial"/>
          <w:bCs/>
          <w:color w:val="auto"/>
          <w:kern w:val="0"/>
          <w:sz w:val="22"/>
          <w:szCs w:val="22"/>
          <w:lang w:eastAsia="en-US"/>
        </w:rPr>
      </w:pPr>
    </w:p>
    <w:p w14:paraId="40F184C0" w14:textId="77777777" w:rsidR="00620046" w:rsidRDefault="00620046" w:rsidP="00C03CB1">
      <w:pPr>
        <w:pStyle w:val="Default"/>
        <w:rPr>
          <w:sz w:val="2"/>
          <w:szCs w:val="2"/>
        </w:rPr>
      </w:pPr>
      <w:r>
        <w:rPr>
          <w:sz w:val="2"/>
          <w:szCs w:val="2"/>
        </w:rPr>
        <w:t> </w:t>
      </w:r>
    </w:p>
    <w:p w14:paraId="40F184C1" w14:textId="77777777" w:rsidR="00620046" w:rsidRDefault="00620046" w:rsidP="00C03CB1">
      <w:pPr>
        <w:pStyle w:val="Default"/>
        <w:rPr>
          <w:sz w:val="2"/>
          <w:szCs w:val="2"/>
        </w:rPr>
      </w:pPr>
      <w:r>
        <w:rPr>
          <w:sz w:val="2"/>
          <w:szCs w:val="2"/>
        </w:rPr>
        <w:t> </w:t>
      </w:r>
    </w:p>
    <w:p w14:paraId="40F184C2" w14:textId="77777777" w:rsidR="00620046" w:rsidRDefault="00620046" w:rsidP="00C03CB1">
      <w:pPr>
        <w:pStyle w:val="Default"/>
        <w:rPr>
          <w:sz w:val="2"/>
          <w:szCs w:val="2"/>
        </w:rPr>
      </w:pPr>
      <w:r>
        <w:rPr>
          <w:sz w:val="2"/>
          <w:szCs w:val="2"/>
        </w:rPr>
        <w:t> </w:t>
      </w:r>
    </w:p>
    <w:p w14:paraId="40F184C3" w14:textId="77777777" w:rsidR="00620046" w:rsidRDefault="00620046" w:rsidP="00C03CB1">
      <w:pPr>
        <w:pStyle w:val="Default"/>
        <w:rPr>
          <w:sz w:val="2"/>
          <w:szCs w:val="2"/>
        </w:rPr>
      </w:pPr>
      <w:r>
        <w:rPr>
          <w:sz w:val="2"/>
          <w:szCs w:val="2"/>
        </w:rPr>
        <w:t> </w:t>
      </w:r>
    </w:p>
    <w:p w14:paraId="40F184C4" w14:textId="77777777" w:rsidR="00620046" w:rsidRDefault="00620046" w:rsidP="00C03CB1">
      <w:pPr>
        <w:pStyle w:val="Default"/>
        <w:rPr>
          <w:sz w:val="2"/>
          <w:szCs w:val="2"/>
        </w:rPr>
      </w:pPr>
      <w:r>
        <w:rPr>
          <w:sz w:val="2"/>
          <w:szCs w:val="2"/>
        </w:rPr>
        <w:t> </w:t>
      </w:r>
    </w:p>
    <w:p w14:paraId="40F184C5" w14:textId="77777777" w:rsidR="00620046" w:rsidRPr="00E46D65" w:rsidRDefault="00620046" w:rsidP="00EF0AD0">
      <w:pPr>
        <w:widowControl w:val="0"/>
        <w:spacing w:after="0" w:line="240" w:lineRule="auto"/>
        <w:rPr>
          <w:rFonts w:ascii="Arial" w:hAnsi="Arial" w:cs="Arial"/>
          <w:b/>
          <w:bCs/>
          <w:color w:val="7030A0"/>
        </w:rPr>
      </w:pPr>
      <w:r w:rsidRPr="00E46D65">
        <w:rPr>
          <w:rFonts w:ascii="Arial" w:hAnsi="Arial" w:cs="Arial"/>
          <w:b/>
          <w:bCs/>
          <w:color w:val="7030A0"/>
        </w:rPr>
        <w:t>PROCEDURE</w:t>
      </w:r>
    </w:p>
    <w:p w14:paraId="40F184C6" w14:textId="77777777" w:rsidR="00620046" w:rsidRDefault="00620046" w:rsidP="00EF0AD0">
      <w:pPr>
        <w:widowControl w:val="0"/>
        <w:spacing w:after="0" w:line="240" w:lineRule="auto"/>
        <w:rPr>
          <w:rFonts w:ascii="Arial" w:hAnsi="Arial" w:cs="Arial"/>
          <w:b/>
          <w:bCs/>
        </w:rPr>
      </w:pPr>
    </w:p>
    <w:p w14:paraId="40F184C7" w14:textId="77777777" w:rsidR="00A15978" w:rsidRPr="00AF29D4" w:rsidRDefault="00620046" w:rsidP="00A15978">
      <w:pPr>
        <w:spacing w:after="0" w:line="240" w:lineRule="auto"/>
        <w:rPr>
          <w:rFonts w:ascii="Arial" w:eastAsia="Calibri" w:hAnsi="Arial" w:cs="Arial"/>
          <w:b/>
          <w:color w:val="auto"/>
          <w:kern w:val="0"/>
          <w:lang w:eastAsia="en-US"/>
        </w:rPr>
      </w:pPr>
      <w:r w:rsidRPr="00AF29D4">
        <w:rPr>
          <w:rFonts w:ascii="Arial" w:hAnsi="Arial" w:cs="Arial"/>
          <w:b/>
        </w:rPr>
        <w:t xml:space="preserve">Please Note:    </w:t>
      </w:r>
      <w:r w:rsidR="00A15978" w:rsidRPr="00AF29D4">
        <w:rPr>
          <w:rFonts w:ascii="Arial" w:eastAsia="Calibri" w:hAnsi="Arial" w:cs="Arial"/>
          <w:b/>
          <w:color w:val="auto"/>
          <w:kern w:val="0"/>
          <w:lang w:eastAsia="en-US"/>
        </w:rPr>
        <w:t xml:space="preserve">Resident Authority:  </w:t>
      </w:r>
      <w:r w:rsidR="000F77BC">
        <w:rPr>
          <w:rFonts w:ascii="Arial" w:eastAsia="Calibri" w:hAnsi="Arial" w:cs="Arial"/>
          <w:b/>
          <w:color w:val="auto"/>
          <w:kern w:val="0"/>
          <w:lang w:eastAsia="en-US"/>
        </w:rPr>
        <w:t xml:space="preserve">  </w:t>
      </w:r>
      <w:r w:rsidR="00A15978" w:rsidRPr="00AF29D4">
        <w:rPr>
          <w:rFonts w:ascii="Arial" w:eastAsia="Calibri" w:hAnsi="Arial" w:cs="Arial"/>
          <w:b/>
          <w:color w:val="auto"/>
          <w:kern w:val="0"/>
          <w:lang w:eastAsia="en-US"/>
        </w:rPr>
        <w:t xml:space="preserve"> </w:t>
      </w:r>
      <w:r w:rsidR="00A15978" w:rsidRPr="00AF29D4">
        <w:rPr>
          <w:rFonts w:ascii="Arial" w:eastAsia="Calibri" w:hAnsi="Arial" w:cs="Arial"/>
          <w:color w:val="auto"/>
          <w:kern w:val="0"/>
          <w:lang w:eastAsia="en-US"/>
        </w:rPr>
        <w:t>authority parent/carer and child live in</w:t>
      </w:r>
      <w:r w:rsidR="00A15978" w:rsidRPr="00AF29D4">
        <w:rPr>
          <w:rFonts w:ascii="Arial" w:eastAsia="Calibri" w:hAnsi="Arial" w:cs="Arial"/>
          <w:b/>
          <w:color w:val="auto"/>
          <w:kern w:val="0"/>
          <w:lang w:eastAsia="en-US"/>
        </w:rPr>
        <w:t xml:space="preserve">.  </w:t>
      </w:r>
    </w:p>
    <w:p w14:paraId="40F184C8" w14:textId="77777777" w:rsidR="00A15978" w:rsidRPr="00AF29D4" w:rsidRDefault="00A15978" w:rsidP="00A15978">
      <w:pPr>
        <w:spacing w:after="0" w:line="240" w:lineRule="auto"/>
        <w:rPr>
          <w:rFonts w:ascii="Arial" w:eastAsia="Calibri" w:hAnsi="Arial" w:cs="Arial"/>
          <w:color w:val="auto"/>
          <w:kern w:val="0"/>
          <w:lang w:eastAsia="en-US"/>
        </w:rPr>
      </w:pPr>
      <w:r w:rsidRPr="00AF29D4">
        <w:rPr>
          <w:rFonts w:ascii="Arial" w:eastAsia="Calibri" w:hAnsi="Arial" w:cs="Arial"/>
          <w:b/>
          <w:color w:val="auto"/>
          <w:kern w:val="0"/>
          <w:lang w:eastAsia="en-US"/>
        </w:rPr>
        <w:t xml:space="preserve">                      </w:t>
      </w:r>
      <w:r w:rsidR="00AF29D4">
        <w:rPr>
          <w:rFonts w:ascii="Arial" w:eastAsia="Calibri" w:hAnsi="Arial" w:cs="Arial"/>
          <w:b/>
          <w:color w:val="auto"/>
          <w:kern w:val="0"/>
          <w:lang w:eastAsia="en-US"/>
        </w:rPr>
        <w:t xml:space="preserve">    </w:t>
      </w:r>
      <w:r w:rsidRPr="00AF29D4">
        <w:rPr>
          <w:rFonts w:ascii="Arial" w:eastAsia="Calibri" w:hAnsi="Arial" w:cs="Arial"/>
          <w:b/>
          <w:color w:val="auto"/>
          <w:kern w:val="0"/>
          <w:lang w:eastAsia="en-US"/>
        </w:rPr>
        <w:t xml:space="preserve">Host Authority:         </w:t>
      </w:r>
      <w:r w:rsidR="000F77BC">
        <w:rPr>
          <w:rFonts w:ascii="Arial" w:eastAsia="Calibri" w:hAnsi="Arial" w:cs="Arial"/>
          <w:b/>
          <w:color w:val="auto"/>
          <w:kern w:val="0"/>
          <w:lang w:eastAsia="en-US"/>
        </w:rPr>
        <w:t xml:space="preserve">  </w:t>
      </w:r>
      <w:r w:rsidRPr="00AF29D4">
        <w:rPr>
          <w:rFonts w:ascii="Arial" w:eastAsia="Calibri" w:hAnsi="Arial" w:cs="Arial"/>
          <w:b/>
          <w:color w:val="auto"/>
          <w:kern w:val="0"/>
          <w:lang w:eastAsia="en-US"/>
        </w:rPr>
        <w:t xml:space="preserve"> </w:t>
      </w:r>
      <w:r w:rsidRPr="00AF29D4">
        <w:rPr>
          <w:rFonts w:ascii="Arial" w:eastAsia="Calibri" w:hAnsi="Arial" w:cs="Arial"/>
          <w:color w:val="auto"/>
          <w:kern w:val="0"/>
          <w:lang w:eastAsia="en-US"/>
        </w:rPr>
        <w:t xml:space="preserve">authority in which your child attends nursery. </w:t>
      </w:r>
    </w:p>
    <w:p w14:paraId="40F184C9" w14:textId="77777777" w:rsidR="00D412D9" w:rsidRPr="00D412D9" w:rsidRDefault="00A15978" w:rsidP="00D412D9">
      <w:pPr>
        <w:spacing w:after="0" w:line="240" w:lineRule="auto"/>
        <w:rPr>
          <w:rFonts w:ascii="Arial" w:eastAsia="Calibri" w:hAnsi="Arial" w:cs="Arial"/>
          <w:color w:val="auto"/>
          <w:kern w:val="0"/>
          <w:lang w:eastAsia="en-US"/>
        </w:rPr>
      </w:pPr>
      <w:r w:rsidRPr="00837013">
        <w:rPr>
          <w:rFonts w:ascii="Arial" w:eastAsia="Calibri" w:hAnsi="Arial" w:cs="Arial"/>
          <w:b/>
          <w:color w:val="auto"/>
          <w:kern w:val="0"/>
          <w:lang w:eastAsia="en-US"/>
        </w:rPr>
        <w:t xml:space="preserve">                   </w:t>
      </w:r>
      <w:r w:rsidR="00AF29D4" w:rsidRPr="00837013">
        <w:rPr>
          <w:rFonts w:ascii="Arial" w:eastAsia="Calibri" w:hAnsi="Arial" w:cs="Arial"/>
          <w:b/>
          <w:color w:val="auto"/>
          <w:kern w:val="0"/>
          <w:lang w:eastAsia="en-US"/>
        </w:rPr>
        <w:t xml:space="preserve">   </w:t>
      </w:r>
      <w:r w:rsidRPr="00837013">
        <w:rPr>
          <w:rFonts w:ascii="Arial" w:eastAsia="Calibri" w:hAnsi="Arial" w:cs="Arial"/>
          <w:b/>
          <w:color w:val="auto"/>
          <w:kern w:val="0"/>
          <w:lang w:eastAsia="en-US"/>
        </w:rPr>
        <w:t xml:space="preserve">    </w:t>
      </w:r>
      <w:r w:rsidR="00D412D9" w:rsidRPr="00D412D9">
        <w:rPr>
          <w:rFonts w:ascii="Arial" w:eastAsia="Calibri" w:hAnsi="Arial" w:cs="Arial"/>
          <w:b/>
          <w:color w:val="auto"/>
          <w:kern w:val="0"/>
          <w:lang w:eastAsia="en-US"/>
        </w:rPr>
        <w:t xml:space="preserve">All Funded Providers: </w:t>
      </w:r>
      <w:r w:rsidR="00D412D9" w:rsidRPr="00D412D9">
        <w:rPr>
          <w:rFonts w:ascii="Arial" w:eastAsia="Calibri" w:hAnsi="Arial" w:cs="Arial"/>
          <w:color w:val="auto"/>
          <w:kern w:val="0"/>
          <w:lang w:eastAsia="en-US"/>
        </w:rPr>
        <w:t xml:space="preserve">private, </w:t>
      </w:r>
      <w:r w:rsidR="000F77BC">
        <w:rPr>
          <w:rFonts w:ascii="Arial" w:eastAsia="Calibri" w:hAnsi="Arial" w:cs="Arial"/>
          <w:color w:val="auto"/>
          <w:kern w:val="0"/>
          <w:lang w:eastAsia="en-US"/>
        </w:rPr>
        <w:t xml:space="preserve">voluntary, </w:t>
      </w:r>
      <w:r w:rsidR="00D412D9" w:rsidRPr="00D412D9">
        <w:rPr>
          <w:rFonts w:ascii="Arial" w:eastAsia="Calibri" w:hAnsi="Arial" w:cs="Arial"/>
          <w:color w:val="auto"/>
          <w:kern w:val="0"/>
          <w:lang w:eastAsia="en-US"/>
        </w:rPr>
        <w:t>3</w:t>
      </w:r>
      <w:r w:rsidR="00D412D9" w:rsidRPr="00D412D9">
        <w:rPr>
          <w:rFonts w:ascii="Arial" w:eastAsia="Calibri" w:hAnsi="Arial" w:cs="Arial"/>
          <w:color w:val="auto"/>
          <w:kern w:val="0"/>
          <w:vertAlign w:val="superscript"/>
          <w:lang w:eastAsia="en-US"/>
        </w:rPr>
        <w:t>rd</w:t>
      </w:r>
      <w:r w:rsidR="00D412D9" w:rsidRPr="00D412D9">
        <w:rPr>
          <w:rFonts w:ascii="Arial" w:eastAsia="Calibri" w:hAnsi="Arial" w:cs="Arial"/>
          <w:color w:val="auto"/>
          <w:kern w:val="0"/>
          <w:lang w:eastAsia="en-US"/>
        </w:rPr>
        <w:t xml:space="preserve"> sector, childminders in</w:t>
      </w:r>
    </w:p>
    <w:p w14:paraId="40F184CA" w14:textId="77777777" w:rsidR="00D412D9" w:rsidRPr="00D412D9" w:rsidRDefault="00D412D9" w:rsidP="00D412D9">
      <w:pPr>
        <w:spacing w:after="0" w:line="240" w:lineRule="auto"/>
        <w:rPr>
          <w:rFonts w:ascii="Arial" w:eastAsia="Calibri" w:hAnsi="Arial" w:cs="Arial"/>
          <w:color w:val="auto"/>
          <w:kern w:val="0"/>
          <w:lang w:eastAsia="en-US"/>
        </w:rPr>
      </w:pPr>
      <w:r w:rsidRPr="00D412D9">
        <w:rPr>
          <w:rFonts w:ascii="Arial" w:eastAsia="Calibri" w:hAnsi="Arial" w:cs="Arial"/>
          <w:color w:val="auto"/>
          <w:kern w:val="0"/>
          <w:lang w:eastAsia="en-US"/>
        </w:rPr>
        <w:t xml:space="preserve">                                 </w:t>
      </w:r>
      <w:r w:rsidR="008C0746">
        <w:rPr>
          <w:rFonts w:ascii="Arial" w:eastAsia="Calibri" w:hAnsi="Arial" w:cs="Arial"/>
          <w:color w:val="auto"/>
          <w:kern w:val="0"/>
          <w:lang w:eastAsia="en-US"/>
        </w:rPr>
        <w:t xml:space="preserve">                               </w:t>
      </w:r>
      <w:r w:rsidRPr="00D412D9">
        <w:rPr>
          <w:rFonts w:ascii="Arial" w:eastAsia="Calibri" w:hAnsi="Arial" w:cs="Arial"/>
          <w:color w:val="auto"/>
          <w:kern w:val="0"/>
          <w:lang w:eastAsia="en-US"/>
        </w:rPr>
        <w:t xml:space="preserve">contract with the host authority to provide funding   </w:t>
      </w:r>
    </w:p>
    <w:p w14:paraId="40F184CB" w14:textId="77777777" w:rsidR="00D412D9" w:rsidRDefault="00D412D9" w:rsidP="00D75E01">
      <w:pPr>
        <w:widowControl w:val="0"/>
        <w:rPr>
          <w:rFonts w:ascii="Arial" w:hAnsi="Arial" w:cs="Arial"/>
        </w:rPr>
      </w:pPr>
    </w:p>
    <w:p w14:paraId="40F184CC" w14:textId="77777777" w:rsidR="00B0116D" w:rsidRDefault="00B0116D" w:rsidP="00B0116D">
      <w:pPr>
        <w:spacing w:after="200" w:line="276" w:lineRule="auto"/>
        <w:contextualSpacing/>
        <w:jc w:val="both"/>
        <w:rPr>
          <w:rFonts w:ascii="Arial" w:eastAsia="Calibri" w:hAnsi="Arial" w:cs="Arial"/>
          <w:b/>
          <w:color w:val="auto"/>
          <w:kern w:val="0"/>
          <w:sz w:val="22"/>
          <w:szCs w:val="22"/>
          <w:lang w:eastAsia="en-US"/>
        </w:rPr>
      </w:pPr>
      <w:r w:rsidRPr="00467F09">
        <w:rPr>
          <w:rFonts w:ascii="Arial" w:eastAsia="Calibri" w:hAnsi="Arial" w:cs="Arial"/>
          <w:color w:val="auto"/>
          <w:kern w:val="0"/>
          <w:sz w:val="22"/>
          <w:szCs w:val="22"/>
          <w:lang w:eastAsia="en-US"/>
        </w:rPr>
        <w:t xml:space="preserve">Parents/carers can ask a funded provider working in partnership with any of the named authorities to make a request on their behalf to the host local authority of a child for early learning and childcare “funding follows the child”.  </w:t>
      </w:r>
      <w:r w:rsidRPr="00467F09">
        <w:rPr>
          <w:rFonts w:ascii="Arial" w:eastAsia="Calibri" w:hAnsi="Arial" w:cs="Arial"/>
          <w:b/>
          <w:color w:val="auto"/>
          <w:kern w:val="0"/>
          <w:sz w:val="22"/>
          <w:szCs w:val="22"/>
          <w:lang w:eastAsia="en-US"/>
        </w:rPr>
        <w:t>The funded provider must be in partnership with the host local authority</w:t>
      </w:r>
      <w:r w:rsidRPr="00467F09">
        <w:rPr>
          <w:rFonts w:ascii="Arial" w:eastAsia="Calibri" w:hAnsi="Arial" w:cs="Arial"/>
          <w:color w:val="auto"/>
          <w:kern w:val="0"/>
          <w:sz w:val="22"/>
          <w:szCs w:val="22"/>
          <w:lang w:eastAsia="en-US"/>
        </w:rPr>
        <w:t xml:space="preserve">. The timing of this request should be considered to ensure it </w:t>
      </w:r>
      <w:r w:rsidRPr="00467F09">
        <w:rPr>
          <w:rFonts w:ascii="Arial" w:eastAsia="Calibri" w:hAnsi="Arial" w:cs="Arial"/>
          <w:color w:val="auto"/>
          <w:kern w:val="0"/>
          <w:sz w:val="22"/>
          <w:szCs w:val="22"/>
          <w:lang w:eastAsia="en-US"/>
        </w:rPr>
        <w:lastRenderedPageBreak/>
        <w:t xml:space="preserve">complies with existing host local authority timelines for allocating funding to funded providers </w:t>
      </w:r>
      <w:r w:rsidRPr="00467F09">
        <w:rPr>
          <w:rFonts w:ascii="Arial" w:eastAsia="Calibri" w:hAnsi="Arial" w:cs="Arial"/>
          <w:b/>
          <w:color w:val="auto"/>
          <w:kern w:val="0"/>
          <w:sz w:val="22"/>
          <w:szCs w:val="22"/>
          <w:lang w:eastAsia="en-US"/>
        </w:rPr>
        <w:t xml:space="preserve">(details of which can be obtained from individual local authorities). </w:t>
      </w:r>
    </w:p>
    <w:p w14:paraId="40F184CD" w14:textId="77777777" w:rsidR="00B0116D" w:rsidRPr="00B0116D" w:rsidRDefault="00B0116D" w:rsidP="00B0116D">
      <w:pPr>
        <w:spacing w:after="200" w:line="276" w:lineRule="auto"/>
        <w:contextualSpacing/>
        <w:jc w:val="both"/>
        <w:rPr>
          <w:rFonts w:ascii="Arial" w:eastAsia="Calibri" w:hAnsi="Arial" w:cs="Arial"/>
          <w:b/>
          <w:color w:val="auto"/>
          <w:kern w:val="0"/>
          <w:sz w:val="22"/>
          <w:szCs w:val="22"/>
          <w:lang w:eastAsia="en-US"/>
        </w:rPr>
      </w:pPr>
    </w:p>
    <w:p w14:paraId="40F184CE" w14:textId="77777777" w:rsidR="00B0116D" w:rsidRDefault="00B0116D" w:rsidP="00B0116D">
      <w:pPr>
        <w:spacing w:after="200" w:line="276" w:lineRule="auto"/>
        <w:contextualSpacing/>
        <w:jc w:val="both"/>
        <w:rPr>
          <w:rFonts w:ascii="Arial" w:eastAsia="Calibri" w:hAnsi="Arial" w:cs="Arial"/>
          <w:color w:val="auto"/>
          <w:kern w:val="0"/>
          <w:sz w:val="22"/>
          <w:szCs w:val="22"/>
          <w:lang w:eastAsia="en-US"/>
        </w:rPr>
      </w:pPr>
      <w:r w:rsidRPr="00B0116D">
        <w:rPr>
          <w:rFonts w:ascii="Arial" w:eastAsia="Calibri" w:hAnsi="Arial" w:cs="Arial"/>
          <w:color w:val="auto"/>
          <w:kern w:val="0"/>
          <w:sz w:val="22"/>
          <w:szCs w:val="22"/>
          <w:lang w:eastAsia="en-US"/>
        </w:rPr>
        <w:t xml:space="preserve">A </w:t>
      </w:r>
      <w:r w:rsidRPr="00B0116D">
        <w:rPr>
          <w:rFonts w:ascii="Arial" w:eastAsia="Calibri" w:hAnsi="Arial" w:cs="Arial"/>
          <w:b/>
          <w:color w:val="auto"/>
          <w:kern w:val="0"/>
          <w:sz w:val="22"/>
          <w:szCs w:val="22"/>
          <w:lang w:eastAsia="en-US"/>
        </w:rPr>
        <w:t>West Partnership Cross Boundary Admission Group</w:t>
      </w:r>
      <w:r w:rsidRPr="00B0116D">
        <w:rPr>
          <w:rFonts w:ascii="Arial" w:eastAsia="Calibri" w:hAnsi="Arial" w:cs="Arial"/>
          <w:color w:val="auto"/>
          <w:kern w:val="0"/>
          <w:sz w:val="22"/>
          <w:szCs w:val="22"/>
          <w:lang w:eastAsia="en-US"/>
        </w:rPr>
        <w:t xml:space="preserve"> inclusive of representatives from all participating local authorities will meet in May each year to review funding requests and agree levels of cross boundary funding for the new session commencing August.  Funding requests will be granted in the first instance on a reciprocal basis: i.e. the resident authority will match the host authority with funding requests, therefore eliminating the need for payment between local authorities.  </w:t>
      </w:r>
    </w:p>
    <w:p w14:paraId="40F184CF" w14:textId="77777777" w:rsidR="00B0116D" w:rsidRPr="00B0116D" w:rsidRDefault="00B0116D" w:rsidP="00B0116D">
      <w:pPr>
        <w:spacing w:after="200" w:line="276" w:lineRule="auto"/>
        <w:contextualSpacing/>
        <w:jc w:val="both"/>
        <w:rPr>
          <w:rFonts w:ascii="Arial" w:eastAsia="Calibri" w:hAnsi="Arial" w:cs="Arial"/>
          <w:color w:val="auto"/>
          <w:kern w:val="0"/>
          <w:sz w:val="22"/>
          <w:szCs w:val="22"/>
          <w:lang w:eastAsia="en-US"/>
        </w:rPr>
      </w:pPr>
    </w:p>
    <w:p w14:paraId="40F184D0" w14:textId="77777777" w:rsidR="00B0116D" w:rsidRDefault="00B0116D" w:rsidP="00B0116D">
      <w:pPr>
        <w:spacing w:after="200" w:line="276" w:lineRule="auto"/>
        <w:jc w:val="both"/>
        <w:rPr>
          <w:rFonts w:ascii="Arial" w:hAnsi="Arial" w:cs="Arial"/>
        </w:rPr>
      </w:pPr>
      <w:r w:rsidRPr="00B0116D">
        <w:rPr>
          <w:rFonts w:ascii="Arial" w:eastAsia="Calibri" w:hAnsi="Arial" w:cs="Arial"/>
          <w:b/>
          <w:color w:val="auto"/>
          <w:kern w:val="0"/>
          <w:sz w:val="22"/>
          <w:szCs w:val="22"/>
          <w:lang w:eastAsia="en-US"/>
        </w:rPr>
        <w:t>The funded entitlement i.e. up to 1140 hours will be determined by the policy within the resident authority</w:t>
      </w:r>
      <w:r w:rsidRPr="00B0116D">
        <w:rPr>
          <w:rFonts w:ascii="Arial" w:hAnsi="Arial" w:cs="Arial"/>
        </w:rPr>
        <w:t xml:space="preserve">.   </w:t>
      </w:r>
    </w:p>
    <w:p w14:paraId="40F184D1" w14:textId="77777777" w:rsidR="009B1ACA" w:rsidRPr="009B1ACA" w:rsidRDefault="009B1ACA" w:rsidP="00B0116D">
      <w:pPr>
        <w:spacing w:after="200" w:line="276" w:lineRule="auto"/>
        <w:jc w:val="both"/>
        <w:rPr>
          <w:rFonts w:ascii="Arial" w:eastAsia="Calibri" w:hAnsi="Arial" w:cs="Arial"/>
          <w:color w:val="auto"/>
          <w:kern w:val="0"/>
          <w:sz w:val="22"/>
          <w:szCs w:val="22"/>
          <w:lang w:eastAsia="en-US"/>
        </w:rPr>
      </w:pPr>
      <w:r w:rsidRPr="009B1ACA">
        <w:rPr>
          <w:rFonts w:ascii="Arial" w:eastAsia="Calibri" w:hAnsi="Arial" w:cs="Arial"/>
          <w:color w:val="auto"/>
          <w:kern w:val="0"/>
          <w:sz w:val="22"/>
          <w:szCs w:val="22"/>
          <w:lang w:eastAsia="en-US"/>
        </w:rPr>
        <w:t>No funding will be provided for lunches.  Where parents wish to access lunch in the nursery setting they should make arrangements with the funded provider directly.</w:t>
      </w:r>
    </w:p>
    <w:p w14:paraId="40F184D2" w14:textId="77777777" w:rsidR="00571296" w:rsidRPr="00B0116D" w:rsidRDefault="00571296" w:rsidP="00B0116D">
      <w:pPr>
        <w:spacing w:after="200" w:line="276" w:lineRule="auto"/>
        <w:contextualSpacing/>
        <w:jc w:val="both"/>
        <w:rPr>
          <w:rFonts w:ascii="Arial" w:eastAsia="Calibri" w:hAnsi="Arial" w:cs="Arial"/>
          <w:color w:val="auto"/>
          <w:kern w:val="0"/>
          <w:sz w:val="22"/>
          <w:szCs w:val="22"/>
          <w:lang w:eastAsia="en-US"/>
        </w:rPr>
      </w:pPr>
      <w:r w:rsidRPr="00B0116D">
        <w:rPr>
          <w:rFonts w:ascii="Arial" w:eastAsia="Calibri" w:hAnsi="Arial" w:cs="Arial"/>
          <w:color w:val="auto"/>
          <w:kern w:val="0"/>
          <w:sz w:val="22"/>
          <w:szCs w:val="22"/>
          <w:lang w:eastAsia="en-US"/>
        </w:rPr>
        <w:lastRenderedPageBreak/>
        <w:t xml:space="preserve">Parents/carers should be made aware that </w:t>
      </w:r>
      <w:r w:rsidR="00D412D9" w:rsidRPr="00B0116D">
        <w:rPr>
          <w:rFonts w:ascii="Arial" w:eastAsia="Calibri" w:hAnsi="Arial" w:cs="Arial"/>
          <w:color w:val="auto"/>
          <w:kern w:val="0"/>
          <w:sz w:val="22"/>
          <w:szCs w:val="22"/>
          <w:lang w:eastAsia="en-US"/>
        </w:rPr>
        <w:t xml:space="preserve">“funding follows the child” for children aged 3-5 years will commence </w:t>
      </w:r>
      <w:r w:rsidR="00A65059" w:rsidRPr="00A65059">
        <w:rPr>
          <w:rFonts w:ascii="Arial" w:hAnsi="Arial" w:cs="Arial"/>
          <w:color w:val="auto"/>
          <w:sz w:val="22"/>
          <w:szCs w:val="22"/>
        </w:rPr>
        <w:t xml:space="preserve">from the </w:t>
      </w:r>
      <w:r w:rsidR="00A65059" w:rsidRPr="00A65059">
        <w:rPr>
          <w:rFonts w:ascii="Arial" w:eastAsia="Calibri" w:hAnsi="Arial" w:cs="Arial"/>
          <w:color w:val="auto"/>
          <w:kern w:val="0"/>
          <w:sz w:val="22"/>
          <w:szCs w:val="22"/>
          <w:lang w:eastAsia="en-US"/>
        </w:rPr>
        <w:t>first Monday of the month following a child’s 3rd birthday</w:t>
      </w:r>
      <w:r w:rsidRPr="00B0116D">
        <w:rPr>
          <w:rFonts w:ascii="Arial" w:eastAsia="Calibri" w:hAnsi="Arial" w:cs="Arial"/>
          <w:color w:val="auto"/>
          <w:kern w:val="0"/>
          <w:sz w:val="22"/>
          <w:szCs w:val="22"/>
          <w:lang w:eastAsia="en-US"/>
        </w:rPr>
        <w:t>, irrespective of the Admission Policy of the named authority.</w:t>
      </w:r>
      <w:r w:rsidR="004C5947" w:rsidRPr="00B0116D">
        <w:rPr>
          <w:rFonts w:ascii="Arial" w:eastAsia="Calibri" w:hAnsi="Arial" w:cs="Arial"/>
          <w:color w:val="auto"/>
          <w:kern w:val="0"/>
          <w:sz w:val="22"/>
          <w:szCs w:val="22"/>
          <w:lang w:eastAsia="en-US"/>
        </w:rPr>
        <w:t xml:space="preserve"> </w:t>
      </w:r>
      <w:r w:rsidRPr="00B0116D">
        <w:rPr>
          <w:rFonts w:ascii="Arial" w:eastAsia="Calibri" w:hAnsi="Arial" w:cs="Arial"/>
          <w:color w:val="auto"/>
          <w:kern w:val="0"/>
          <w:sz w:val="22"/>
          <w:szCs w:val="22"/>
          <w:lang w:eastAsia="en-US"/>
        </w:rPr>
        <w:t xml:space="preserve">Cross boundary funding is granted </w:t>
      </w:r>
      <w:r w:rsidR="00F64BBD" w:rsidRPr="00B0116D">
        <w:rPr>
          <w:rFonts w:ascii="Arial" w:eastAsia="Calibri" w:hAnsi="Arial" w:cs="Arial"/>
          <w:color w:val="auto"/>
          <w:kern w:val="0"/>
          <w:sz w:val="22"/>
          <w:szCs w:val="22"/>
          <w:lang w:eastAsia="en-US"/>
        </w:rPr>
        <w:t>for each session and</w:t>
      </w:r>
      <w:r w:rsidRPr="00B0116D">
        <w:rPr>
          <w:rFonts w:ascii="Arial" w:eastAsia="Calibri" w:hAnsi="Arial" w:cs="Arial"/>
          <w:color w:val="auto"/>
          <w:kern w:val="0"/>
          <w:sz w:val="22"/>
          <w:szCs w:val="22"/>
          <w:lang w:eastAsia="en-US"/>
        </w:rPr>
        <w:t xml:space="preserve"> returning children remaining with a </w:t>
      </w:r>
      <w:r w:rsidR="00837013" w:rsidRPr="00B0116D">
        <w:rPr>
          <w:rFonts w:ascii="Arial" w:eastAsia="Calibri" w:hAnsi="Arial" w:cs="Arial"/>
          <w:color w:val="auto"/>
          <w:kern w:val="0"/>
          <w:sz w:val="22"/>
          <w:szCs w:val="22"/>
          <w:lang w:eastAsia="en-US"/>
        </w:rPr>
        <w:t>funded</w:t>
      </w:r>
      <w:r w:rsidRPr="00B0116D">
        <w:rPr>
          <w:rFonts w:ascii="Arial" w:eastAsia="Calibri" w:hAnsi="Arial" w:cs="Arial"/>
          <w:color w:val="auto"/>
          <w:kern w:val="0"/>
          <w:sz w:val="22"/>
          <w:szCs w:val="22"/>
          <w:lang w:eastAsia="en-US"/>
        </w:rPr>
        <w:t xml:space="preserve"> provider are required to make a </w:t>
      </w:r>
      <w:r w:rsidR="00F64BBD" w:rsidRPr="00B0116D">
        <w:rPr>
          <w:rFonts w:ascii="Arial" w:eastAsia="Calibri" w:hAnsi="Arial" w:cs="Arial"/>
          <w:color w:val="auto"/>
          <w:kern w:val="0"/>
          <w:sz w:val="22"/>
          <w:szCs w:val="22"/>
          <w:lang w:eastAsia="en-US"/>
        </w:rPr>
        <w:t>funding request for</w:t>
      </w:r>
      <w:r w:rsidR="004C5947" w:rsidRPr="00B0116D">
        <w:rPr>
          <w:rFonts w:ascii="Arial" w:eastAsia="Calibri" w:hAnsi="Arial" w:cs="Arial"/>
          <w:color w:val="auto"/>
          <w:kern w:val="0"/>
          <w:sz w:val="22"/>
          <w:szCs w:val="22"/>
          <w:lang w:eastAsia="en-US"/>
        </w:rPr>
        <w:t xml:space="preserve"> each session</w:t>
      </w:r>
      <w:r w:rsidRPr="00B0116D">
        <w:rPr>
          <w:rFonts w:ascii="Arial" w:eastAsia="Calibri" w:hAnsi="Arial" w:cs="Arial"/>
          <w:color w:val="auto"/>
          <w:kern w:val="0"/>
          <w:sz w:val="22"/>
          <w:szCs w:val="22"/>
          <w:lang w:eastAsia="en-US"/>
        </w:rPr>
        <w:t xml:space="preserve">.  </w:t>
      </w:r>
      <w:r w:rsidR="004C5947" w:rsidRPr="00B0116D">
        <w:rPr>
          <w:rFonts w:ascii="Arial" w:eastAsia="Calibri" w:hAnsi="Arial" w:cs="Arial"/>
          <w:color w:val="auto"/>
          <w:kern w:val="0"/>
          <w:sz w:val="22"/>
          <w:szCs w:val="22"/>
          <w:lang w:eastAsia="en-US"/>
        </w:rPr>
        <w:t>F</w:t>
      </w:r>
      <w:r w:rsidR="00837013" w:rsidRPr="00B0116D">
        <w:rPr>
          <w:rFonts w:ascii="Arial" w:eastAsia="Calibri" w:hAnsi="Arial" w:cs="Arial"/>
          <w:color w:val="auto"/>
          <w:kern w:val="0"/>
          <w:sz w:val="22"/>
          <w:szCs w:val="22"/>
          <w:lang w:eastAsia="en-US"/>
        </w:rPr>
        <w:t>unded</w:t>
      </w:r>
      <w:r w:rsidRPr="00B0116D">
        <w:rPr>
          <w:rFonts w:ascii="Arial" w:eastAsia="Calibri" w:hAnsi="Arial" w:cs="Arial"/>
          <w:color w:val="auto"/>
          <w:kern w:val="0"/>
          <w:sz w:val="22"/>
          <w:szCs w:val="22"/>
          <w:lang w:eastAsia="en-US"/>
        </w:rPr>
        <w:t xml:space="preserve"> providers must follow the</w:t>
      </w:r>
      <w:r w:rsidR="004C5947" w:rsidRPr="00B0116D">
        <w:rPr>
          <w:rFonts w:ascii="Arial" w:eastAsia="Calibri" w:hAnsi="Arial" w:cs="Arial"/>
          <w:color w:val="auto"/>
          <w:kern w:val="0"/>
          <w:sz w:val="22"/>
          <w:szCs w:val="22"/>
          <w:lang w:eastAsia="en-US"/>
        </w:rPr>
        <w:t xml:space="preserve"> </w:t>
      </w:r>
      <w:r w:rsidRPr="00B0116D">
        <w:rPr>
          <w:rFonts w:ascii="Arial" w:eastAsia="Calibri" w:hAnsi="Arial" w:cs="Arial"/>
          <w:color w:val="auto"/>
          <w:kern w:val="0"/>
          <w:sz w:val="22"/>
          <w:szCs w:val="22"/>
          <w:lang w:eastAsia="en-US"/>
        </w:rPr>
        <w:t>host authorities</w:t>
      </w:r>
      <w:r w:rsidR="00511BB7" w:rsidRPr="00B0116D">
        <w:rPr>
          <w:rFonts w:ascii="Arial" w:eastAsia="Calibri" w:hAnsi="Arial" w:cs="Arial"/>
          <w:color w:val="auto"/>
          <w:kern w:val="0"/>
          <w:sz w:val="22"/>
          <w:szCs w:val="22"/>
          <w:lang w:eastAsia="en-US"/>
        </w:rPr>
        <w:t>’</w:t>
      </w:r>
      <w:r w:rsidRPr="00B0116D">
        <w:rPr>
          <w:rFonts w:ascii="Arial" w:eastAsia="Calibri" w:hAnsi="Arial" w:cs="Arial"/>
          <w:color w:val="auto"/>
          <w:kern w:val="0"/>
          <w:sz w:val="22"/>
          <w:szCs w:val="22"/>
          <w:lang w:eastAsia="en-US"/>
        </w:rPr>
        <w:t xml:space="preserve"> application process and ensure that information in respect of returning children is available for discussion at the </w:t>
      </w:r>
      <w:r w:rsidR="00B0116D" w:rsidRPr="00B0116D">
        <w:rPr>
          <w:rFonts w:ascii="Arial" w:eastAsia="Calibri" w:hAnsi="Arial" w:cs="Arial"/>
          <w:color w:val="auto"/>
          <w:kern w:val="0"/>
          <w:sz w:val="22"/>
          <w:szCs w:val="22"/>
          <w:lang w:eastAsia="en-US"/>
        </w:rPr>
        <w:t>West Partnership</w:t>
      </w:r>
      <w:r w:rsidRPr="00B0116D">
        <w:rPr>
          <w:rFonts w:ascii="Arial" w:eastAsia="Calibri" w:hAnsi="Arial" w:cs="Arial"/>
          <w:color w:val="auto"/>
          <w:kern w:val="0"/>
          <w:sz w:val="22"/>
          <w:szCs w:val="22"/>
          <w:lang w:eastAsia="en-US"/>
        </w:rPr>
        <w:t xml:space="preserve"> Cross Boundary Admission </w:t>
      </w:r>
      <w:r w:rsidR="00511BB7" w:rsidRPr="00B0116D">
        <w:rPr>
          <w:rFonts w:ascii="Arial" w:eastAsia="Calibri" w:hAnsi="Arial" w:cs="Arial"/>
          <w:color w:val="auto"/>
          <w:kern w:val="0"/>
          <w:sz w:val="22"/>
          <w:szCs w:val="22"/>
          <w:lang w:eastAsia="en-US"/>
        </w:rPr>
        <w:t>Group</w:t>
      </w:r>
      <w:r w:rsidRPr="00B0116D">
        <w:rPr>
          <w:rFonts w:ascii="Arial" w:eastAsia="Calibri" w:hAnsi="Arial" w:cs="Arial"/>
          <w:color w:val="auto"/>
          <w:kern w:val="0"/>
          <w:sz w:val="22"/>
          <w:szCs w:val="22"/>
          <w:lang w:eastAsia="en-US"/>
        </w:rPr>
        <w:t xml:space="preserve"> meetings.  </w:t>
      </w:r>
    </w:p>
    <w:p w14:paraId="40F184D3" w14:textId="77777777" w:rsidR="00571296" w:rsidRDefault="00571296" w:rsidP="00571296">
      <w:pPr>
        <w:pStyle w:val="ListParagraph"/>
        <w:ind w:left="0"/>
        <w:jc w:val="both"/>
        <w:rPr>
          <w:rFonts w:ascii="Arial" w:hAnsi="Arial" w:cs="Arial"/>
        </w:rPr>
      </w:pPr>
    </w:p>
    <w:p w14:paraId="40F184D4" w14:textId="77777777" w:rsidR="00511BB7" w:rsidRDefault="00511BB7" w:rsidP="00571296">
      <w:pPr>
        <w:pStyle w:val="ListParagraph"/>
        <w:ind w:left="0"/>
        <w:jc w:val="both"/>
        <w:rPr>
          <w:rFonts w:ascii="Arial" w:hAnsi="Arial" w:cs="Arial"/>
        </w:rPr>
      </w:pPr>
    </w:p>
    <w:p w14:paraId="40F184D5" w14:textId="77777777" w:rsidR="00511BB7" w:rsidRDefault="00511BB7" w:rsidP="00571296">
      <w:pPr>
        <w:pStyle w:val="ListParagraph"/>
        <w:ind w:left="0"/>
        <w:jc w:val="both"/>
        <w:rPr>
          <w:rFonts w:ascii="Arial" w:hAnsi="Arial" w:cs="Arial"/>
        </w:rPr>
      </w:pPr>
    </w:p>
    <w:p w14:paraId="40F184D6" w14:textId="77777777" w:rsidR="00511BB7" w:rsidRDefault="00511BB7" w:rsidP="00571296">
      <w:pPr>
        <w:pStyle w:val="ListParagraph"/>
        <w:ind w:left="0"/>
        <w:jc w:val="both"/>
        <w:rPr>
          <w:rFonts w:ascii="Arial" w:hAnsi="Arial" w:cs="Arial"/>
        </w:rPr>
      </w:pPr>
    </w:p>
    <w:p w14:paraId="40F184D7" w14:textId="77777777" w:rsidR="00511BB7" w:rsidRDefault="00511BB7" w:rsidP="00571296">
      <w:pPr>
        <w:pStyle w:val="ListParagraph"/>
        <w:ind w:left="0"/>
        <w:jc w:val="both"/>
        <w:rPr>
          <w:rFonts w:ascii="Arial" w:hAnsi="Arial" w:cs="Arial"/>
        </w:rPr>
      </w:pPr>
    </w:p>
    <w:p w14:paraId="40F184D8" w14:textId="77777777" w:rsidR="00511BB7" w:rsidRDefault="00511BB7" w:rsidP="00571296">
      <w:pPr>
        <w:pStyle w:val="ListParagraph"/>
        <w:ind w:left="0"/>
        <w:jc w:val="both"/>
        <w:rPr>
          <w:rFonts w:ascii="Arial" w:hAnsi="Arial" w:cs="Arial"/>
        </w:rPr>
      </w:pPr>
    </w:p>
    <w:p w14:paraId="40F184D9" w14:textId="77777777" w:rsidR="00511BB7" w:rsidRDefault="00511BB7" w:rsidP="00571296">
      <w:pPr>
        <w:pStyle w:val="ListParagraph"/>
        <w:ind w:left="0"/>
        <w:jc w:val="both"/>
        <w:rPr>
          <w:rFonts w:ascii="Arial" w:hAnsi="Arial" w:cs="Arial"/>
        </w:rPr>
      </w:pPr>
    </w:p>
    <w:p w14:paraId="40F184DA" w14:textId="77777777" w:rsidR="00C70573" w:rsidRDefault="00A31347" w:rsidP="00C70573">
      <w:pPr>
        <w:spacing w:after="200" w:line="276" w:lineRule="auto"/>
        <w:contextualSpacing/>
        <w:jc w:val="both"/>
        <w:rPr>
          <w:rFonts w:ascii="Arial" w:eastAsia="Calibri" w:hAnsi="Arial" w:cs="Arial"/>
          <w:color w:val="auto"/>
          <w:kern w:val="0"/>
          <w:sz w:val="22"/>
          <w:szCs w:val="22"/>
          <w:lang w:eastAsia="en-US"/>
        </w:rPr>
      </w:pPr>
      <w:r>
        <w:rPr>
          <w:rFonts w:ascii="Arial" w:eastAsia="Calibri" w:hAnsi="Arial" w:cs="Arial"/>
          <w:b/>
          <w:color w:val="auto"/>
          <w:kern w:val="0"/>
          <w:sz w:val="22"/>
          <w:szCs w:val="22"/>
          <w:lang w:eastAsia="en-US"/>
        </w:rPr>
        <w:t xml:space="preserve">All eligible </w:t>
      </w:r>
      <w:r w:rsidR="00C70573" w:rsidRPr="00B0116D">
        <w:rPr>
          <w:rFonts w:ascii="Arial" w:eastAsia="Calibri" w:hAnsi="Arial" w:cs="Arial"/>
          <w:b/>
          <w:color w:val="auto"/>
          <w:kern w:val="0"/>
          <w:sz w:val="22"/>
          <w:szCs w:val="22"/>
          <w:lang w:eastAsia="en-US"/>
        </w:rPr>
        <w:t>3 and 4 years olds will become eligible for cross boundary funding as follows</w:t>
      </w:r>
      <w:r w:rsidR="00C70573" w:rsidRPr="00B0116D">
        <w:rPr>
          <w:rFonts w:ascii="Arial" w:eastAsia="Calibri" w:hAnsi="Arial" w:cs="Arial"/>
          <w:color w:val="auto"/>
          <w:kern w:val="0"/>
          <w:sz w:val="22"/>
          <w:szCs w:val="22"/>
          <w:lang w:eastAsia="en-US"/>
        </w:rPr>
        <w:t>:</w:t>
      </w:r>
    </w:p>
    <w:p w14:paraId="40F184DB" w14:textId="77777777" w:rsidR="00B0116D" w:rsidRPr="00B0116D" w:rsidRDefault="00B0116D" w:rsidP="00C70573">
      <w:pPr>
        <w:spacing w:after="200" w:line="276" w:lineRule="auto"/>
        <w:contextualSpacing/>
        <w:jc w:val="both"/>
        <w:rPr>
          <w:rFonts w:ascii="Arial" w:eastAsia="Calibri" w:hAnsi="Arial" w:cs="Arial"/>
          <w:color w:val="auto"/>
          <w:kern w:val="0"/>
          <w:sz w:val="22"/>
          <w:szCs w:val="22"/>
          <w:lang w:eastAsia="en-US"/>
        </w:rPr>
      </w:pPr>
    </w:p>
    <w:tbl>
      <w:tblPr>
        <w:tblW w:w="7724" w:type="dxa"/>
        <w:tblCellSpacing w:w="15" w:type="dxa"/>
        <w:tblInd w:w="118" w:type="dxa"/>
        <w:tblCellMar>
          <w:left w:w="0" w:type="dxa"/>
          <w:right w:w="0" w:type="dxa"/>
        </w:tblCellMar>
        <w:tblLook w:val="04A0" w:firstRow="1" w:lastRow="0" w:firstColumn="1" w:lastColumn="0" w:noHBand="0" w:noVBand="1"/>
      </w:tblPr>
      <w:tblGrid>
        <w:gridCol w:w="3613"/>
        <w:gridCol w:w="4111"/>
      </w:tblGrid>
      <w:tr w:rsidR="00F64BBD" w:rsidRPr="00B0116D" w14:paraId="40F184E3" w14:textId="77777777" w:rsidTr="00F43E5D">
        <w:trPr>
          <w:trHeight w:val="675"/>
          <w:tblCellSpacing w:w="15" w:type="dxa"/>
        </w:trPr>
        <w:tc>
          <w:tcPr>
            <w:tcW w:w="3568" w:type="dxa"/>
            <w:shd w:val="clear" w:color="auto" w:fill="B2A1C7"/>
            <w:tcMar>
              <w:top w:w="15" w:type="dxa"/>
              <w:left w:w="15" w:type="dxa"/>
              <w:bottom w:w="15" w:type="dxa"/>
              <w:right w:w="15" w:type="dxa"/>
            </w:tcMar>
            <w:vAlign w:val="center"/>
            <w:hideMark/>
          </w:tcPr>
          <w:p w14:paraId="40F184DC" w14:textId="77777777" w:rsidR="00F64BBD" w:rsidRPr="00B0116D" w:rsidRDefault="00F64BBD" w:rsidP="00B0116D">
            <w:pPr>
              <w:spacing w:after="200" w:line="276" w:lineRule="auto"/>
              <w:contextualSpacing/>
              <w:jc w:val="center"/>
              <w:rPr>
                <w:rFonts w:ascii="Arial" w:eastAsia="Calibri" w:hAnsi="Arial" w:cs="Arial"/>
                <w:color w:val="auto"/>
                <w:kern w:val="0"/>
                <w:sz w:val="22"/>
                <w:szCs w:val="22"/>
                <w:lang w:eastAsia="en-US"/>
              </w:rPr>
            </w:pPr>
          </w:p>
          <w:p w14:paraId="40F184DD" w14:textId="77777777" w:rsidR="00F64BBD" w:rsidRPr="00B0116D" w:rsidRDefault="00F64BBD" w:rsidP="00B0116D">
            <w:pPr>
              <w:spacing w:after="200" w:line="276" w:lineRule="auto"/>
              <w:contextualSpacing/>
              <w:jc w:val="center"/>
              <w:rPr>
                <w:rFonts w:ascii="Arial" w:eastAsia="Calibri" w:hAnsi="Arial" w:cs="Arial"/>
                <w:color w:val="auto"/>
                <w:kern w:val="0"/>
                <w:sz w:val="22"/>
                <w:szCs w:val="22"/>
                <w:lang w:eastAsia="en-US"/>
              </w:rPr>
            </w:pPr>
            <w:r w:rsidRPr="00B0116D">
              <w:rPr>
                <w:rFonts w:ascii="Arial" w:eastAsia="Calibri" w:hAnsi="Arial" w:cs="Arial"/>
                <w:color w:val="auto"/>
                <w:kern w:val="0"/>
                <w:sz w:val="22"/>
                <w:szCs w:val="22"/>
                <w:lang w:eastAsia="en-US"/>
              </w:rPr>
              <w:t>If your child is born</w:t>
            </w:r>
          </w:p>
          <w:p w14:paraId="40F184DE" w14:textId="77777777" w:rsidR="00F64BBD" w:rsidRPr="00B0116D" w:rsidRDefault="00F64BBD" w:rsidP="00B0116D">
            <w:pPr>
              <w:spacing w:after="200" w:line="276" w:lineRule="auto"/>
              <w:contextualSpacing/>
              <w:jc w:val="center"/>
              <w:rPr>
                <w:rFonts w:ascii="Arial" w:eastAsia="Calibri" w:hAnsi="Arial" w:cs="Arial"/>
                <w:color w:val="auto"/>
                <w:kern w:val="0"/>
                <w:sz w:val="22"/>
                <w:szCs w:val="22"/>
                <w:lang w:eastAsia="en-US"/>
              </w:rPr>
            </w:pPr>
            <w:r w:rsidRPr="00B0116D">
              <w:rPr>
                <w:rFonts w:ascii="Arial" w:eastAsia="Calibri" w:hAnsi="Arial" w:cs="Arial"/>
                <w:color w:val="auto"/>
                <w:kern w:val="0"/>
                <w:sz w:val="22"/>
                <w:szCs w:val="22"/>
                <w:lang w:eastAsia="en-US"/>
              </w:rPr>
              <w:t>on or between:</w:t>
            </w:r>
          </w:p>
          <w:p w14:paraId="40F184DF" w14:textId="77777777" w:rsidR="00F64BBD" w:rsidRPr="00B0116D" w:rsidRDefault="00F64BBD" w:rsidP="00B0116D">
            <w:pPr>
              <w:spacing w:after="200" w:line="276" w:lineRule="auto"/>
              <w:contextualSpacing/>
              <w:jc w:val="center"/>
              <w:rPr>
                <w:rFonts w:ascii="Arial" w:eastAsia="Calibri" w:hAnsi="Arial" w:cs="Arial"/>
                <w:color w:val="auto"/>
                <w:kern w:val="0"/>
                <w:sz w:val="22"/>
                <w:szCs w:val="22"/>
                <w:lang w:eastAsia="en-US"/>
              </w:rPr>
            </w:pPr>
          </w:p>
        </w:tc>
        <w:tc>
          <w:tcPr>
            <w:tcW w:w="4066" w:type="dxa"/>
            <w:shd w:val="clear" w:color="auto" w:fill="B2A1C7"/>
            <w:tcMar>
              <w:top w:w="15" w:type="dxa"/>
              <w:left w:w="15" w:type="dxa"/>
              <w:bottom w:w="15" w:type="dxa"/>
              <w:right w:w="15" w:type="dxa"/>
            </w:tcMar>
            <w:vAlign w:val="center"/>
            <w:hideMark/>
          </w:tcPr>
          <w:p w14:paraId="40F184E0" w14:textId="77777777" w:rsidR="00F64BBD" w:rsidRPr="00B0116D" w:rsidRDefault="00F64BBD" w:rsidP="00B0116D">
            <w:pPr>
              <w:spacing w:after="200" w:line="276" w:lineRule="auto"/>
              <w:contextualSpacing/>
              <w:jc w:val="center"/>
              <w:rPr>
                <w:rFonts w:ascii="Arial" w:eastAsia="Calibri" w:hAnsi="Arial" w:cs="Arial"/>
                <w:color w:val="auto"/>
                <w:kern w:val="0"/>
                <w:sz w:val="22"/>
                <w:szCs w:val="22"/>
                <w:lang w:eastAsia="en-US"/>
              </w:rPr>
            </w:pPr>
            <w:r w:rsidRPr="00B0116D">
              <w:rPr>
                <w:rFonts w:ascii="Arial" w:eastAsia="Calibri" w:hAnsi="Arial" w:cs="Arial"/>
                <w:color w:val="auto"/>
                <w:kern w:val="0"/>
                <w:sz w:val="22"/>
                <w:szCs w:val="22"/>
                <w:lang w:eastAsia="en-US"/>
              </w:rPr>
              <w:t>They will be eligible for a</w:t>
            </w:r>
          </w:p>
          <w:p w14:paraId="40F184E1" w14:textId="77777777" w:rsidR="00F64BBD" w:rsidRPr="00B0116D" w:rsidRDefault="00F64BBD" w:rsidP="00B0116D">
            <w:pPr>
              <w:spacing w:after="200" w:line="276" w:lineRule="auto"/>
              <w:contextualSpacing/>
              <w:jc w:val="center"/>
              <w:rPr>
                <w:rFonts w:ascii="Arial" w:eastAsia="Calibri" w:hAnsi="Arial" w:cs="Arial"/>
                <w:color w:val="auto"/>
                <w:kern w:val="0"/>
                <w:sz w:val="22"/>
                <w:szCs w:val="22"/>
                <w:lang w:eastAsia="en-US"/>
              </w:rPr>
            </w:pPr>
            <w:r w:rsidRPr="00B0116D">
              <w:rPr>
                <w:rFonts w:ascii="Arial" w:eastAsia="Calibri" w:hAnsi="Arial" w:cs="Arial"/>
                <w:color w:val="auto"/>
                <w:kern w:val="0"/>
                <w:sz w:val="22"/>
                <w:szCs w:val="22"/>
                <w:lang w:eastAsia="en-US"/>
              </w:rPr>
              <w:t>funded early learning &amp; childcare</w:t>
            </w:r>
          </w:p>
          <w:p w14:paraId="40F184E2" w14:textId="77777777" w:rsidR="00F64BBD" w:rsidRPr="00B0116D" w:rsidRDefault="00F64BBD" w:rsidP="00B0116D">
            <w:pPr>
              <w:spacing w:after="200" w:line="276" w:lineRule="auto"/>
              <w:contextualSpacing/>
              <w:jc w:val="center"/>
              <w:rPr>
                <w:rFonts w:ascii="Arial" w:eastAsia="Calibri" w:hAnsi="Arial" w:cs="Arial"/>
                <w:color w:val="auto"/>
                <w:kern w:val="0"/>
                <w:sz w:val="22"/>
                <w:szCs w:val="22"/>
                <w:lang w:eastAsia="en-US"/>
              </w:rPr>
            </w:pPr>
            <w:r w:rsidRPr="00B0116D">
              <w:rPr>
                <w:rFonts w:ascii="Arial" w:eastAsia="Calibri" w:hAnsi="Arial" w:cs="Arial"/>
                <w:color w:val="auto"/>
                <w:kern w:val="0"/>
                <w:sz w:val="22"/>
                <w:szCs w:val="22"/>
                <w:lang w:eastAsia="en-US"/>
              </w:rPr>
              <w:t>place from:</w:t>
            </w:r>
          </w:p>
        </w:tc>
      </w:tr>
      <w:tr w:rsidR="00F64BBD" w:rsidRPr="00B0116D" w14:paraId="40F184E6" w14:textId="77777777" w:rsidTr="00F43E5D">
        <w:trPr>
          <w:trHeight w:val="340"/>
          <w:tblCellSpacing w:w="15" w:type="dxa"/>
        </w:trPr>
        <w:tc>
          <w:tcPr>
            <w:tcW w:w="3568" w:type="dxa"/>
            <w:shd w:val="clear" w:color="auto" w:fill="DFD8E8"/>
            <w:tcMar>
              <w:top w:w="15" w:type="dxa"/>
              <w:left w:w="15" w:type="dxa"/>
              <w:bottom w:w="15" w:type="dxa"/>
              <w:right w:w="15" w:type="dxa"/>
            </w:tcMar>
            <w:vAlign w:val="center"/>
            <w:hideMark/>
          </w:tcPr>
          <w:p w14:paraId="40F184E4" w14:textId="77777777" w:rsidR="00F64BBD" w:rsidRPr="00B0116D" w:rsidRDefault="00F64BBD" w:rsidP="00F64BBD">
            <w:pPr>
              <w:spacing w:after="200" w:line="276" w:lineRule="auto"/>
              <w:contextualSpacing/>
              <w:jc w:val="both"/>
              <w:rPr>
                <w:rFonts w:ascii="Arial" w:eastAsia="Calibri" w:hAnsi="Arial" w:cs="Arial"/>
                <w:b/>
                <w:color w:val="auto"/>
                <w:kern w:val="0"/>
                <w:sz w:val="22"/>
                <w:szCs w:val="22"/>
                <w:lang w:eastAsia="en-US"/>
              </w:rPr>
            </w:pPr>
            <w:r w:rsidRPr="00B0116D">
              <w:rPr>
                <w:rFonts w:ascii="Arial" w:eastAsia="Calibri" w:hAnsi="Arial" w:cs="Arial"/>
                <w:b/>
                <w:color w:val="auto"/>
                <w:kern w:val="0"/>
                <w:sz w:val="22"/>
                <w:szCs w:val="22"/>
                <w:lang w:eastAsia="en-US"/>
              </w:rPr>
              <w:t>March to August</w:t>
            </w:r>
          </w:p>
        </w:tc>
        <w:tc>
          <w:tcPr>
            <w:tcW w:w="4066" w:type="dxa"/>
            <w:shd w:val="clear" w:color="auto" w:fill="DFD8E8"/>
            <w:tcMar>
              <w:top w:w="15" w:type="dxa"/>
              <w:left w:w="15" w:type="dxa"/>
              <w:bottom w:w="15" w:type="dxa"/>
              <w:right w:w="15" w:type="dxa"/>
            </w:tcMar>
            <w:vAlign w:val="center"/>
            <w:hideMark/>
          </w:tcPr>
          <w:p w14:paraId="40F184E5" w14:textId="77777777" w:rsidR="00F64BBD" w:rsidRPr="00B0116D" w:rsidRDefault="00F64BBD" w:rsidP="00F64BBD">
            <w:pPr>
              <w:spacing w:after="200" w:line="276" w:lineRule="auto"/>
              <w:contextualSpacing/>
              <w:jc w:val="both"/>
              <w:rPr>
                <w:rFonts w:ascii="Arial" w:eastAsia="Calibri" w:hAnsi="Arial" w:cs="Arial"/>
                <w:color w:val="auto"/>
                <w:kern w:val="0"/>
                <w:sz w:val="22"/>
                <w:szCs w:val="22"/>
                <w:lang w:eastAsia="en-US"/>
              </w:rPr>
            </w:pPr>
            <w:r w:rsidRPr="00B0116D">
              <w:rPr>
                <w:rFonts w:ascii="Arial" w:eastAsia="Calibri" w:hAnsi="Arial" w:cs="Arial"/>
                <w:color w:val="auto"/>
                <w:kern w:val="0"/>
                <w:sz w:val="22"/>
                <w:szCs w:val="22"/>
                <w:lang w:eastAsia="en-US"/>
              </w:rPr>
              <w:t xml:space="preserve">Autumn term (August) </w:t>
            </w:r>
          </w:p>
        </w:tc>
      </w:tr>
      <w:tr w:rsidR="00F64BBD" w:rsidRPr="00B0116D" w14:paraId="40F184E9" w14:textId="77777777" w:rsidTr="00F43E5D">
        <w:trPr>
          <w:trHeight w:val="204"/>
          <w:tblCellSpacing w:w="15" w:type="dxa"/>
        </w:trPr>
        <w:tc>
          <w:tcPr>
            <w:tcW w:w="3568" w:type="dxa"/>
            <w:tcMar>
              <w:top w:w="15" w:type="dxa"/>
              <w:left w:w="15" w:type="dxa"/>
              <w:bottom w:w="15" w:type="dxa"/>
              <w:right w:w="15" w:type="dxa"/>
            </w:tcMar>
            <w:vAlign w:val="center"/>
            <w:hideMark/>
          </w:tcPr>
          <w:p w14:paraId="40F184E7" w14:textId="77777777" w:rsidR="00F64BBD" w:rsidRPr="00B0116D" w:rsidRDefault="00F64BBD" w:rsidP="00F64BBD">
            <w:pPr>
              <w:spacing w:after="200" w:line="276" w:lineRule="auto"/>
              <w:contextualSpacing/>
              <w:jc w:val="both"/>
              <w:rPr>
                <w:rFonts w:ascii="Arial" w:eastAsia="Calibri" w:hAnsi="Arial" w:cs="Arial"/>
                <w:b/>
                <w:color w:val="auto"/>
                <w:kern w:val="0"/>
                <w:sz w:val="22"/>
                <w:szCs w:val="22"/>
                <w:lang w:eastAsia="en-US"/>
              </w:rPr>
            </w:pPr>
            <w:r w:rsidRPr="00B0116D">
              <w:rPr>
                <w:rFonts w:ascii="Arial" w:eastAsia="Calibri" w:hAnsi="Arial" w:cs="Arial"/>
                <w:b/>
                <w:color w:val="auto"/>
                <w:kern w:val="0"/>
                <w:sz w:val="22"/>
                <w:szCs w:val="22"/>
                <w:lang w:eastAsia="en-US"/>
              </w:rPr>
              <w:t>September</w:t>
            </w:r>
          </w:p>
        </w:tc>
        <w:tc>
          <w:tcPr>
            <w:tcW w:w="4066" w:type="dxa"/>
            <w:tcMar>
              <w:top w:w="15" w:type="dxa"/>
              <w:left w:w="15" w:type="dxa"/>
              <w:bottom w:w="15" w:type="dxa"/>
              <w:right w:w="15" w:type="dxa"/>
            </w:tcMar>
            <w:vAlign w:val="center"/>
            <w:hideMark/>
          </w:tcPr>
          <w:p w14:paraId="40F184E8" w14:textId="77777777" w:rsidR="00F64BBD" w:rsidRPr="00B0116D" w:rsidRDefault="00F64BBD" w:rsidP="00F64BBD">
            <w:pPr>
              <w:spacing w:after="200" w:line="276" w:lineRule="auto"/>
              <w:contextualSpacing/>
              <w:jc w:val="both"/>
              <w:rPr>
                <w:rFonts w:ascii="Arial" w:eastAsia="Calibri" w:hAnsi="Arial" w:cs="Arial"/>
                <w:color w:val="auto"/>
                <w:kern w:val="0"/>
                <w:sz w:val="22"/>
                <w:szCs w:val="22"/>
                <w:lang w:eastAsia="en-US"/>
              </w:rPr>
            </w:pPr>
            <w:r w:rsidRPr="00B0116D">
              <w:rPr>
                <w:rFonts w:ascii="Arial" w:eastAsia="Calibri" w:hAnsi="Arial" w:cs="Arial"/>
                <w:color w:val="auto"/>
                <w:kern w:val="0"/>
                <w:sz w:val="22"/>
                <w:szCs w:val="22"/>
                <w:lang w:eastAsia="en-US"/>
              </w:rPr>
              <w:t>October</w:t>
            </w:r>
          </w:p>
        </w:tc>
      </w:tr>
      <w:tr w:rsidR="00F64BBD" w:rsidRPr="00B0116D" w14:paraId="40F184EC" w14:textId="77777777" w:rsidTr="00F43E5D">
        <w:trPr>
          <w:trHeight w:val="204"/>
          <w:tblCellSpacing w:w="15" w:type="dxa"/>
        </w:trPr>
        <w:tc>
          <w:tcPr>
            <w:tcW w:w="3568" w:type="dxa"/>
            <w:shd w:val="clear" w:color="auto" w:fill="DFD8E8"/>
            <w:tcMar>
              <w:top w:w="15" w:type="dxa"/>
              <w:left w:w="15" w:type="dxa"/>
              <w:bottom w:w="15" w:type="dxa"/>
              <w:right w:w="15" w:type="dxa"/>
            </w:tcMar>
            <w:vAlign w:val="center"/>
            <w:hideMark/>
          </w:tcPr>
          <w:p w14:paraId="40F184EA" w14:textId="77777777" w:rsidR="00F64BBD" w:rsidRPr="00B0116D" w:rsidRDefault="00F64BBD" w:rsidP="00F64BBD">
            <w:pPr>
              <w:spacing w:after="200" w:line="276" w:lineRule="auto"/>
              <w:contextualSpacing/>
              <w:jc w:val="both"/>
              <w:rPr>
                <w:rFonts w:ascii="Arial" w:eastAsia="Calibri" w:hAnsi="Arial" w:cs="Arial"/>
                <w:b/>
                <w:color w:val="auto"/>
                <w:kern w:val="0"/>
                <w:sz w:val="22"/>
                <w:szCs w:val="22"/>
                <w:lang w:eastAsia="en-US"/>
              </w:rPr>
            </w:pPr>
            <w:r w:rsidRPr="00B0116D">
              <w:rPr>
                <w:rFonts w:ascii="Arial" w:eastAsia="Calibri" w:hAnsi="Arial" w:cs="Arial"/>
                <w:b/>
                <w:color w:val="auto"/>
                <w:kern w:val="0"/>
                <w:sz w:val="22"/>
                <w:szCs w:val="22"/>
                <w:lang w:eastAsia="en-US"/>
              </w:rPr>
              <w:t>October</w:t>
            </w:r>
          </w:p>
        </w:tc>
        <w:tc>
          <w:tcPr>
            <w:tcW w:w="4066" w:type="dxa"/>
            <w:shd w:val="clear" w:color="auto" w:fill="DFD8E8"/>
            <w:tcMar>
              <w:top w:w="15" w:type="dxa"/>
              <w:left w:w="15" w:type="dxa"/>
              <w:bottom w:w="15" w:type="dxa"/>
              <w:right w:w="15" w:type="dxa"/>
            </w:tcMar>
            <w:vAlign w:val="center"/>
            <w:hideMark/>
          </w:tcPr>
          <w:p w14:paraId="40F184EB" w14:textId="77777777" w:rsidR="00F64BBD" w:rsidRPr="00B0116D" w:rsidRDefault="00F64BBD" w:rsidP="00F64BBD">
            <w:pPr>
              <w:spacing w:after="200" w:line="276" w:lineRule="auto"/>
              <w:contextualSpacing/>
              <w:jc w:val="both"/>
              <w:rPr>
                <w:rFonts w:ascii="Arial" w:eastAsia="Calibri" w:hAnsi="Arial" w:cs="Arial"/>
                <w:color w:val="auto"/>
                <w:kern w:val="0"/>
                <w:sz w:val="22"/>
                <w:szCs w:val="22"/>
                <w:lang w:eastAsia="en-US"/>
              </w:rPr>
            </w:pPr>
            <w:r w:rsidRPr="00B0116D">
              <w:rPr>
                <w:rFonts w:ascii="Arial" w:eastAsia="Calibri" w:hAnsi="Arial" w:cs="Arial"/>
                <w:color w:val="auto"/>
                <w:kern w:val="0"/>
                <w:sz w:val="22"/>
                <w:szCs w:val="22"/>
                <w:lang w:eastAsia="en-US"/>
              </w:rPr>
              <w:t>November</w:t>
            </w:r>
          </w:p>
        </w:tc>
      </w:tr>
      <w:tr w:rsidR="00F64BBD" w:rsidRPr="00B0116D" w14:paraId="40F184EF" w14:textId="77777777" w:rsidTr="00F43E5D">
        <w:trPr>
          <w:trHeight w:val="211"/>
          <w:tblCellSpacing w:w="15" w:type="dxa"/>
        </w:trPr>
        <w:tc>
          <w:tcPr>
            <w:tcW w:w="3568" w:type="dxa"/>
            <w:tcMar>
              <w:top w:w="15" w:type="dxa"/>
              <w:left w:w="15" w:type="dxa"/>
              <w:bottom w:w="15" w:type="dxa"/>
              <w:right w:w="15" w:type="dxa"/>
            </w:tcMar>
            <w:vAlign w:val="center"/>
            <w:hideMark/>
          </w:tcPr>
          <w:p w14:paraId="40F184ED" w14:textId="77777777" w:rsidR="00F64BBD" w:rsidRPr="00B0116D" w:rsidRDefault="00F64BBD" w:rsidP="00F64BBD">
            <w:pPr>
              <w:spacing w:after="200" w:line="276" w:lineRule="auto"/>
              <w:contextualSpacing/>
              <w:jc w:val="both"/>
              <w:rPr>
                <w:rFonts w:ascii="Arial" w:eastAsia="Calibri" w:hAnsi="Arial" w:cs="Arial"/>
                <w:b/>
                <w:color w:val="auto"/>
                <w:kern w:val="0"/>
                <w:sz w:val="22"/>
                <w:szCs w:val="22"/>
                <w:lang w:eastAsia="en-US"/>
              </w:rPr>
            </w:pPr>
            <w:r w:rsidRPr="00B0116D">
              <w:rPr>
                <w:rFonts w:ascii="Arial" w:eastAsia="Calibri" w:hAnsi="Arial" w:cs="Arial"/>
                <w:b/>
                <w:color w:val="auto"/>
                <w:kern w:val="0"/>
                <w:sz w:val="22"/>
                <w:szCs w:val="22"/>
                <w:lang w:eastAsia="en-US"/>
              </w:rPr>
              <w:t>November</w:t>
            </w:r>
          </w:p>
        </w:tc>
        <w:tc>
          <w:tcPr>
            <w:tcW w:w="4066" w:type="dxa"/>
            <w:tcMar>
              <w:top w:w="15" w:type="dxa"/>
              <w:left w:w="15" w:type="dxa"/>
              <w:bottom w:w="15" w:type="dxa"/>
              <w:right w:w="15" w:type="dxa"/>
            </w:tcMar>
            <w:vAlign w:val="center"/>
            <w:hideMark/>
          </w:tcPr>
          <w:p w14:paraId="40F184EE" w14:textId="77777777" w:rsidR="00F64BBD" w:rsidRPr="00B0116D" w:rsidRDefault="00F64BBD" w:rsidP="00F64BBD">
            <w:pPr>
              <w:spacing w:after="200" w:line="276" w:lineRule="auto"/>
              <w:contextualSpacing/>
              <w:jc w:val="both"/>
              <w:rPr>
                <w:rFonts w:ascii="Arial" w:eastAsia="Calibri" w:hAnsi="Arial" w:cs="Arial"/>
                <w:color w:val="auto"/>
                <w:kern w:val="0"/>
                <w:sz w:val="22"/>
                <w:szCs w:val="22"/>
                <w:lang w:eastAsia="en-US"/>
              </w:rPr>
            </w:pPr>
            <w:r w:rsidRPr="00B0116D">
              <w:rPr>
                <w:rFonts w:ascii="Arial" w:eastAsia="Calibri" w:hAnsi="Arial" w:cs="Arial"/>
                <w:color w:val="auto"/>
                <w:kern w:val="0"/>
                <w:sz w:val="22"/>
                <w:szCs w:val="22"/>
                <w:lang w:eastAsia="en-US"/>
              </w:rPr>
              <w:t>December</w:t>
            </w:r>
          </w:p>
        </w:tc>
      </w:tr>
      <w:tr w:rsidR="00F64BBD" w:rsidRPr="00B0116D" w14:paraId="40F184F2" w14:textId="77777777" w:rsidTr="00F43E5D">
        <w:trPr>
          <w:trHeight w:val="204"/>
          <w:tblCellSpacing w:w="15" w:type="dxa"/>
        </w:trPr>
        <w:tc>
          <w:tcPr>
            <w:tcW w:w="3568" w:type="dxa"/>
            <w:shd w:val="clear" w:color="auto" w:fill="DFD8E8"/>
            <w:tcMar>
              <w:top w:w="15" w:type="dxa"/>
              <w:left w:w="15" w:type="dxa"/>
              <w:bottom w:w="15" w:type="dxa"/>
              <w:right w:w="15" w:type="dxa"/>
            </w:tcMar>
            <w:vAlign w:val="center"/>
            <w:hideMark/>
          </w:tcPr>
          <w:p w14:paraId="40F184F0" w14:textId="77777777" w:rsidR="00F64BBD" w:rsidRPr="00B0116D" w:rsidRDefault="00F64BBD" w:rsidP="00F64BBD">
            <w:pPr>
              <w:spacing w:after="200" w:line="276" w:lineRule="auto"/>
              <w:contextualSpacing/>
              <w:jc w:val="both"/>
              <w:rPr>
                <w:rFonts w:ascii="Arial" w:eastAsia="Calibri" w:hAnsi="Arial" w:cs="Arial"/>
                <w:b/>
                <w:color w:val="auto"/>
                <w:kern w:val="0"/>
                <w:sz w:val="22"/>
                <w:szCs w:val="22"/>
                <w:lang w:eastAsia="en-US"/>
              </w:rPr>
            </w:pPr>
            <w:r w:rsidRPr="00B0116D">
              <w:rPr>
                <w:rFonts w:ascii="Arial" w:eastAsia="Calibri" w:hAnsi="Arial" w:cs="Arial"/>
                <w:b/>
                <w:color w:val="auto"/>
                <w:kern w:val="0"/>
                <w:sz w:val="22"/>
                <w:szCs w:val="22"/>
                <w:lang w:eastAsia="en-US"/>
              </w:rPr>
              <w:t>December</w:t>
            </w:r>
          </w:p>
        </w:tc>
        <w:tc>
          <w:tcPr>
            <w:tcW w:w="4066" w:type="dxa"/>
            <w:shd w:val="clear" w:color="auto" w:fill="DFD8E8"/>
            <w:tcMar>
              <w:top w:w="15" w:type="dxa"/>
              <w:left w:w="15" w:type="dxa"/>
              <w:bottom w:w="15" w:type="dxa"/>
              <w:right w:w="15" w:type="dxa"/>
            </w:tcMar>
            <w:vAlign w:val="center"/>
            <w:hideMark/>
          </w:tcPr>
          <w:p w14:paraId="40F184F1" w14:textId="77777777" w:rsidR="00F64BBD" w:rsidRPr="00B0116D" w:rsidRDefault="00F64BBD" w:rsidP="00F64BBD">
            <w:pPr>
              <w:spacing w:after="200" w:line="276" w:lineRule="auto"/>
              <w:contextualSpacing/>
              <w:jc w:val="both"/>
              <w:rPr>
                <w:rFonts w:ascii="Arial" w:eastAsia="Calibri" w:hAnsi="Arial" w:cs="Arial"/>
                <w:color w:val="auto"/>
                <w:kern w:val="0"/>
                <w:sz w:val="22"/>
                <w:szCs w:val="22"/>
                <w:lang w:eastAsia="en-US"/>
              </w:rPr>
            </w:pPr>
            <w:r w:rsidRPr="00B0116D">
              <w:rPr>
                <w:rFonts w:ascii="Arial" w:eastAsia="Calibri" w:hAnsi="Arial" w:cs="Arial"/>
                <w:color w:val="auto"/>
                <w:kern w:val="0"/>
                <w:sz w:val="22"/>
                <w:szCs w:val="22"/>
                <w:lang w:eastAsia="en-US"/>
              </w:rPr>
              <w:t>January</w:t>
            </w:r>
          </w:p>
        </w:tc>
      </w:tr>
      <w:tr w:rsidR="00F64BBD" w:rsidRPr="00B0116D" w14:paraId="40F184F5" w14:textId="77777777" w:rsidTr="00F43E5D">
        <w:trPr>
          <w:trHeight w:val="204"/>
          <w:tblCellSpacing w:w="15" w:type="dxa"/>
        </w:trPr>
        <w:tc>
          <w:tcPr>
            <w:tcW w:w="3568" w:type="dxa"/>
            <w:tcMar>
              <w:top w:w="15" w:type="dxa"/>
              <w:left w:w="15" w:type="dxa"/>
              <w:bottom w:w="15" w:type="dxa"/>
              <w:right w:w="15" w:type="dxa"/>
            </w:tcMar>
            <w:vAlign w:val="center"/>
            <w:hideMark/>
          </w:tcPr>
          <w:p w14:paraId="40F184F3" w14:textId="77777777" w:rsidR="00F64BBD" w:rsidRPr="00B0116D" w:rsidRDefault="00F64BBD" w:rsidP="00F64BBD">
            <w:pPr>
              <w:spacing w:after="200" w:line="276" w:lineRule="auto"/>
              <w:contextualSpacing/>
              <w:jc w:val="both"/>
              <w:rPr>
                <w:rFonts w:ascii="Arial" w:eastAsia="Calibri" w:hAnsi="Arial" w:cs="Arial"/>
                <w:b/>
                <w:color w:val="auto"/>
                <w:kern w:val="0"/>
                <w:sz w:val="22"/>
                <w:szCs w:val="22"/>
                <w:lang w:eastAsia="en-US"/>
              </w:rPr>
            </w:pPr>
            <w:r w:rsidRPr="00B0116D">
              <w:rPr>
                <w:rFonts w:ascii="Arial" w:eastAsia="Calibri" w:hAnsi="Arial" w:cs="Arial"/>
                <w:b/>
                <w:color w:val="auto"/>
                <w:kern w:val="0"/>
                <w:sz w:val="22"/>
                <w:szCs w:val="22"/>
                <w:lang w:eastAsia="en-US"/>
              </w:rPr>
              <w:t>January</w:t>
            </w:r>
          </w:p>
        </w:tc>
        <w:tc>
          <w:tcPr>
            <w:tcW w:w="4066" w:type="dxa"/>
            <w:tcMar>
              <w:top w:w="15" w:type="dxa"/>
              <w:left w:w="15" w:type="dxa"/>
              <w:bottom w:w="15" w:type="dxa"/>
              <w:right w:w="15" w:type="dxa"/>
            </w:tcMar>
            <w:vAlign w:val="center"/>
            <w:hideMark/>
          </w:tcPr>
          <w:p w14:paraId="40F184F4" w14:textId="77777777" w:rsidR="00F64BBD" w:rsidRPr="00B0116D" w:rsidRDefault="00F64BBD" w:rsidP="00F64BBD">
            <w:pPr>
              <w:spacing w:after="200" w:line="276" w:lineRule="auto"/>
              <w:contextualSpacing/>
              <w:jc w:val="both"/>
              <w:rPr>
                <w:rFonts w:ascii="Arial" w:eastAsia="Calibri" w:hAnsi="Arial" w:cs="Arial"/>
                <w:color w:val="auto"/>
                <w:kern w:val="0"/>
                <w:sz w:val="22"/>
                <w:szCs w:val="22"/>
                <w:lang w:eastAsia="en-US"/>
              </w:rPr>
            </w:pPr>
            <w:r w:rsidRPr="00B0116D">
              <w:rPr>
                <w:rFonts w:ascii="Arial" w:eastAsia="Calibri" w:hAnsi="Arial" w:cs="Arial"/>
                <w:color w:val="auto"/>
                <w:kern w:val="0"/>
                <w:sz w:val="22"/>
                <w:szCs w:val="22"/>
                <w:lang w:eastAsia="en-US"/>
              </w:rPr>
              <w:t>February</w:t>
            </w:r>
          </w:p>
        </w:tc>
      </w:tr>
      <w:tr w:rsidR="00F64BBD" w:rsidRPr="00B0116D" w14:paraId="40F184F8" w14:textId="77777777" w:rsidTr="00F43E5D">
        <w:trPr>
          <w:trHeight w:val="211"/>
          <w:tblCellSpacing w:w="15" w:type="dxa"/>
        </w:trPr>
        <w:tc>
          <w:tcPr>
            <w:tcW w:w="3568" w:type="dxa"/>
            <w:shd w:val="clear" w:color="auto" w:fill="DFD8E8"/>
            <w:tcMar>
              <w:top w:w="15" w:type="dxa"/>
              <w:left w:w="15" w:type="dxa"/>
              <w:bottom w:w="15" w:type="dxa"/>
              <w:right w:w="15" w:type="dxa"/>
            </w:tcMar>
            <w:vAlign w:val="center"/>
            <w:hideMark/>
          </w:tcPr>
          <w:p w14:paraId="40F184F6" w14:textId="77777777" w:rsidR="00F64BBD" w:rsidRPr="00B0116D" w:rsidRDefault="00F64BBD" w:rsidP="00F64BBD">
            <w:pPr>
              <w:spacing w:after="200" w:line="276" w:lineRule="auto"/>
              <w:contextualSpacing/>
              <w:jc w:val="both"/>
              <w:rPr>
                <w:rFonts w:ascii="Arial" w:eastAsia="Calibri" w:hAnsi="Arial" w:cs="Arial"/>
                <w:b/>
                <w:color w:val="auto"/>
                <w:kern w:val="0"/>
                <w:sz w:val="22"/>
                <w:szCs w:val="22"/>
                <w:lang w:eastAsia="en-US"/>
              </w:rPr>
            </w:pPr>
            <w:r w:rsidRPr="00B0116D">
              <w:rPr>
                <w:rFonts w:ascii="Arial" w:eastAsia="Calibri" w:hAnsi="Arial" w:cs="Arial"/>
                <w:b/>
                <w:color w:val="auto"/>
                <w:kern w:val="0"/>
                <w:sz w:val="22"/>
                <w:szCs w:val="22"/>
                <w:lang w:eastAsia="en-US"/>
              </w:rPr>
              <w:t>February</w:t>
            </w:r>
          </w:p>
        </w:tc>
        <w:tc>
          <w:tcPr>
            <w:tcW w:w="4066" w:type="dxa"/>
            <w:shd w:val="clear" w:color="auto" w:fill="DFD8E8"/>
            <w:tcMar>
              <w:top w:w="15" w:type="dxa"/>
              <w:left w:w="15" w:type="dxa"/>
              <w:bottom w:w="15" w:type="dxa"/>
              <w:right w:w="15" w:type="dxa"/>
            </w:tcMar>
            <w:vAlign w:val="center"/>
            <w:hideMark/>
          </w:tcPr>
          <w:p w14:paraId="40F184F7" w14:textId="77777777" w:rsidR="00F64BBD" w:rsidRPr="00B0116D" w:rsidRDefault="00F64BBD" w:rsidP="00F64BBD">
            <w:pPr>
              <w:spacing w:after="200" w:line="276" w:lineRule="auto"/>
              <w:contextualSpacing/>
              <w:jc w:val="both"/>
              <w:rPr>
                <w:rFonts w:ascii="Arial" w:eastAsia="Calibri" w:hAnsi="Arial" w:cs="Arial"/>
                <w:color w:val="auto"/>
                <w:kern w:val="0"/>
                <w:sz w:val="22"/>
                <w:szCs w:val="22"/>
                <w:lang w:eastAsia="en-US"/>
              </w:rPr>
            </w:pPr>
            <w:r w:rsidRPr="00B0116D">
              <w:rPr>
                <w:rFonts w:ascii="Arial" w:eastAsia="Calibri" w:hAnsi="Arial" w:cs="Arial"/>
                <w:color w:val="auto"/>
                <w:kern w:val="0"/>
                <w:sz w:val="22"/>
                <w:szCs w:val="22"/>
                <w:lang w:eastAsia="en-US"/>
              </w:rPr>
              <w:t>March</w:t>
            </w:r>
          </w:p>
        </w:tc>
      </w:tr>
    </w:tbl>
    <w:p w14:paraId="40F184F9" w14:textId="77777777" w:rsidR="00F64BBD" w:rsidRPr="00F64BBD" w:rsidRDefault="00F64BBD" w:rsidP="00F64BBD">
      <w:pPr>
        <w:spacing w:after="200" w:line="276" w:lineRule="auto"/>
        <w:contextualSpacing/>
        <w:jc w:val="both"/>
        <w:rPr>
          <w:rFonts w:ascii="Arial" w:eastAsia="Calibri" w:hAnsi="Arial" w:cs="Arial"/>
          <w:color w:val="auto"/>
          <w:kern w:val="0"/>
          <w:sz w:val="22"/>
          <w:szCs w:val="22"/>
          <w:lang w:eastAsia="en-US"/>
        </w:rPr>
      </w:pPr>
    </w:p>
    <w:p w14:paraId="40F184FA" w14:textId="77777777" w:rsidR="00A31347" w:rsidRPr="00A31347" w:rsidRDefault="00A31347" w:rsidP="00A31347">
      <w:pPr>
        <w:spacing w:after="0" w:line="240" w:lineRule="auto"/>
        <w:jc w:val="both"/>
        <w:rPr>
          <w:rFonts w:ascii="Arial" w:hAnsi="Arial" w:cs="Arial"/>
          <w:b/>
        </w:rPr>
      </w:pPr>
      <w:r w:rsidRPr="003E0D1E">
        <w:rPr>
          <w:rFonts w:ascii="Arial" w:hAnsi="Arial" w:cs="Arial"/>
          <w:b/>
        </w:rPr>
        <w:t>Children aged 2 will receive their funding the term after their 2</w:t>
      </w:r>
      <w:r w:rsidRPr="003E0D1E">
        <w:rPr>
          <w:rFonts w:ascii="Arial" w:hAnsi="Arial" w:cs="Arial"/>
          <w:b/>
          <w:vertAlign w:val="superscript"/>
        </w:rPr>
        <w:t>nd</w:t>
      </w:r>
      <w:r w:rsidRPr="003E0D1E">
        <w:rPr>
          <w:rFonts w:ascii="Arial" w:hAnsi="Arial" w:cs="Arial"/>
          <w:b/>
        </w:rPr>
        <w:t xml:space="preserve"> birthday.</w:t>
      </w:r>
    </w:p>
    <w:p w14:paraId="40F184FB" w14:textId="77777777" w:rsidR="00A31347" w:rsidRPr="00A31347" w:rsidRDefault="00A31347" w:rsidP="00A31347">
      <w:pPr>
        <w:pStyle w:val="Default"/>
        <w:numPr>
          <w:ilvl w:val="0"/>
          <w:numId w:val="9"/>
        </w:numPr>
        <w:autoSpaceDE w:val="0"/>
        <w:autoSpaceDN w:val="0"/>
        <w:adjustRightInd w:val="0"/>
        <w:spacing w:after="164" w:line="240" w:lineRule="auto"/>
        <w:rPr>
          <w:sz w:val="22"/>
          <w:szCs w:val="22"/>
        </w:rPr>
      </w:pPr>
      <w:r w:rsidRPr="00A31347">
        <w:rPr>
          <w:sz w:val="22"/>
          <w:szCs w:val="22"/>
        </w:rPr>
        <w:t xml:space="preserve">Children who are 2 between 1 March and 31 August are eligible for a funded place from the start of the term in August; </w:t>
      </w:r>
    </w:p>
    <w:p w14:paraId="40F184FC" w14:textId="77777777" w:rsidR="00A31347" w:rsidRPr="00A31347" w:rsidRDefault="00A31347" w:rsidP="00A31347">
      <w:pPr>
        <w:pStyle w:val="Default"/>
        <w:numPr>
          <w:ilvl w:val="0"/>
          <w:numId w:val="9"/>
        </w:numPr>
        <w:autoSpaceDE w:val="0"/>
        <w:autoSpaceDN w:val="0"/>
        <w:adjustRightInd w:val="0"/>
        <w:spacing w:after="164" w:line="240" w:lineRule="auto"/>
        <w:rPr>
          <w:sz w:val="22"/>
          <w:szCs w:val="22"/>
        </w:rPr>
      </w:pPr>
      <w:r w:rsidRPr="00A31347">
        <w:rPr>
          <w:sz w:val="22"/>
          <w:szCs w:val="22"/>
        </w:rPr>
        <w:t xml:space="preserve">Children who are 2 between 1 September and 31 December are eligible for a funded place from the start of the term in January; </w:t>
      </w:r>
    </w:p>
    <w:p w14:paraId="40F184FD" w14:textId="77777777" w:rsidR="00A31347" w:rsidRPr="00A31347" w:rsidRDefault="00A31347" w:rsidP="00A31347">
      <w:pPr>
        <w:pStyle w:val="Default"/>
        <w:numPr>
          <w:ilvl w:val="0"/>
          <w:numId w:val="9"/>
        </w:numPr>
        <w:autoSpaceDE w:val="0"/>
        <w:autoSpaceDN w:val="0"/>
        <w:adjustRightInd w:val="0"/>
        <w:spacing w:line="240" w:lineRule="auto"/>
        <w:rPr>
          <w:sz w:val="22"/>
          <w:szCs w:val="22"/>
        </w:rPr>
      </w:pPr>
      <w:r w:rsidRPr="00A31347">
        <w:rPr>
          <w:sz w:val="22"/>
          <w:szCs w:val="22"/>
        </w:rPr>
        <w:t>Children who are 2 between the 1 January and the last day in February are eligible for a funded place from the start of the term in April.</w:t>
      </w:r>
    </w:p>
    <w:p w14:paraId="40F184FE" w14:textId="77777777" w:rsidR="00A31347" w:rsidRDefault="00A31347" w:rsidP="00B0116D">
      <w:pPr>
        <w:spacing w:after="200" w:line="276" w:lineRule="auto"/>
        <w:contextualSpacing/>
        <w:jc w:val="both"/>
        <w:rPr>
          <w:rFonts w:ascii="Arial" w:eastAsia="Calibri" w:hAnsi="Arial" w:cs="Arial"/>
          <w:b/>
          <w:color w:val="auto"/>
          <w:kern w:val="0"/>
          <w:sz w:val="22"/>
          <w:szCs w:val="22"/>
          <w:lang w:eastAsia="en-US"/>
        </w:rPr>
      </w:pPr>
    </w:p>
    <w:p w14:paraId="40F184FF" w14:textId="77777777" w:rsidR="00F64BBD" w:rsidRPr="00B0116D" w:rsidRDefault="00F64BBD" w:rsidP="00B0116D">
      <w:pPr>
        <w:spacing w:after="200" w:line="276" w:lineRule="auto"/>
        <w:contextualSpacing/>
        <w:jc w:val="both"/>
        <w:rPr>
          <w:rFonts w:ascii="Arial" w:eastAsia="Calibri" w:hAnsi="Arial" w:cs="Arial"/>
          <w:b/>
          <w:color w:val="auto"/>
          <w:kern w:val="0"/>
          <w:sz w:val="22"/>
          <w:szCs w:val="22"/>
          <w:lang w:eastAsia="en-US"/>
        </w:rPr>
      </w:pPr>
      <w:r w:rsidRPr="00B0116D">
        <w:rPr>
          <w:rFonts w:ascii="Arial" w:eastAsia="Calibri" w:hAnsi="Arial" w:cs="Arial"/>
          <w:b/>
          <w:color w:val="auto"/>
          <w:kern w:val="0"/>
          <w:sz w:val="22"/>
          <w:szCs w:val="22"/>
          <w:lang w:eastAsia="en-US"/>
        </w:rPr>
        <w:lastRenderedPageBreak/>
        <w:t xml:space="preserve">Under part 6 of the Children &amp; Young People (Scotland) Act 2014, an entitlement was introduced in August 2014 for some 2 year olds. </w:t>
      </w:r>
    </w:p>
    <w:p w14:paraId="40F18500" w14:textId="77777777" w:rsidR="00511BB7" w:rsidRPr="00B0116D" w:rsidRDefault="00511BB7" w:rsidP="00B0116D">
      <w:pPr>
        <w:spacing w:after="200" w:line="276" w:lineRule="auto"/>
        <w:contextualSpacing/>
        <w:jc w:val="both"/>
        <w:rPr>
          <w:rFonts w:ascii="Arial" w:eastAsia="Calibri" w:hAnsi="Arial" w:cs="Arial"/>
          <w:color w:val="auto"/>
          <w:kern w:val="0"/>
          <w:sz w:val="22"/>
          <w:szCs w:val="22"/>
          <w:lang w:eastAsia="en-US"/>
        </w:rPr>
      </w:pPr>
    </w:p>
    <w:p w14:paraId="40F18501" w14:textId="77777777" w:rsidR="00F64BBD" w:rsidRPr="00B0116D" w:rsidRDefault="00F64BBD" w:rsidP="00B0116D">
      <w:pPr>
        <w:spacing w:after="200" w:line="276" w:lineRule="auto"/>
        <w:contextualSpacing/>
        <w:jc w:val="both"/>
        <w:rPr>
          <w:rFonts w:ascii="Arial" w:eastAsia="Calibri" w:hAnsi="Arial" w:cs="Arial"/>
          <w:color w:val="auto"/>
          <w:kern w:val="0"/>
          <w:sz w:val="22"/>
          <w:szCs w:val="22"/>
          <w:lang w:eastAsia="en-US"/>
        </w:rPr>
      </w:pPr>
      <w:r w:rsidRPr="00B0116D">
        <w:rPr>
          <w:rFonts w:ascii="Arial" w:eastAsia="Calibri" w:hAnsi="Arial" w:cs="Arial"/>
          <w:color w:val="auto"/>
          <w:kern w:val="0"/>
          <w:sz w:val="22"/>
          <w:szCs w:val="22"/>
          <w:lang w:eastAsia="en-US"/>
        </w:rPr>
        <w:t xml:space="preserve">Children aged 2 years are eligible for a funded place if a parent is in receipt of: </w:t>
      </w:r>
    </w:p>
    <w:p w14:paraId="40F18502" w14:textId="77777777" w:rsidR="00F64BBD" w:rsidRPr="00B0116D" w:rsidRDefault="00F64BBD" w:rsidP="00B0116D">
      <w:pPr>
        <w:spacing w:after="200" w:line="276" w:lineRule="auto"/>
        <w:contextualSpacing/>
        <w:jc w:val="both"/>
        <w:rPr>
          <w:rFonts w:ascii="Arial" w:eastAsia="Calibri" w:hAnsi="Arial" w:cs="Arial"/>
          <w:color w:val="auto"/>
          <w:kern w:val="0"/>
          <w:sz w:val="22"/>
          <w:szCs w:val="22"/>
          <w:lang w:eastAsia="en-US"/>
        </w:rPr>
      </w:pPr>
      <w:r w:rsidRPr="00B0116D">
        <w:rPr>
          <w:rFonts w:ascii="Arial" w:eastAsia="Calibri" w:hAnsi="Arial" w:cs="Arial"/>
          <w:color w:val="auto"/>
          <w:kern w:val="0"/>
          <w:sz w:val="22"/>
          <w:szCs w:val="22"/>
          <w:lang w:eastAsia="en-US"/>
        </w:rPr>
        <w:t xml:space="preserve"> Income Support </w:t>
      </w:r>
    </w:p>
    <w:p w14:paraId="40F18503" w14:textId="77777777" w:rsidR="00F64BBD" w:rsidRPr="00B0116D" w:rsidRDefault="00F64BBD" w:rsidP="00B0116D">
      <w:pPr>
        <w:spacing w:after="200" w:line="276" w:lineRule="auto"/>
        <w:contextualSpacing/>
        <w:jc w:val="both"/>
        <w:rPr>
          <w:rFonts w:ascii="Arial" w:eastAsia="Calibri" w:hAnsi="Arial" w:cs="Arial"/>
          <w:color w:val="auto"/>
          <w:kern w:val="0"/>
          <w:sz w:val="22"/>
          <w:szCs w:val="22"/>
          <w:lang w:eastAsia="en-US"/>
        </w:rPr>
      </w:pPr>
      <w:r w:rsidRPr="00B0116D">
        <w:rPr>
          <w:rFonts w:ascii="Arial" w:eastAsia="Calibri" w:hAnsi="Arial" w:cs="Arial"/>
          <w:color w:val="auto"/>
          <w:kern w:val="0"/>
          <w:sz w:val="22"/>
          <w:szCs w:val="22"/>
          <w:lang w:eastAsia="en-US"/>
        </w:rPr>
        <w:t xml:space="preserve"> Job Seeker's Allowance </w:t>
      </w:r>
    </w:p>
    <w:p w14:paraId="40F18504" w14:textId="77777777" w:rsidR="00F64BBD" w:rsidRPr="00B0116D" w:rsidRDefault="00F64BBD" w:rsidP="00B0116D">
      <w:pPr>
        <w:spacing w:after="200" w:line="276" w:lineRule="auto"/>
        <w:contextualSpacing/>
        <w:jc w:val="both"/>
        <w:rPr>
          <w:rFonts w:ascii="Arial" w:eastAsia="Calibri" w:hAnsi="Arial" w:cs="Arial"/>
          <w:color w:val="auto"/>
          <w:kern w:val="0"/>
          <w:sz w:val="22"/>
          <w:szCs w:val="22"/>
          <w:lang w:eastAsia="en-US"/>
        </w:rPr>
      </w:pPr>
      <w:r w:rsidRPr="00B0116D">
        <w:rPr>
          <w:rFonts w:ascii="Arial" w:eastAsia="Calibri" w:hAnsi="Arial" w:cs="Arial"/>
          <w:color w:val="auto"/>
          <w:kern w:val="0"/>
          <w:sz w:val="22"/>
          <w:szCs w:val="22"/>
          <w:lang w:eastAsia="en-US"/>
        </w:rPr>
        <w:t xml:space="preserve"> Any income related element of Employment and Support Allowance </w:t>
      </w:r>
    </w:p>
    <w:p w14:paraId="40F18505" w14:textId="77777777" w:rsidR="00F64BBD" w:rsidRPr="00B0116D" w:rsidRDefault="00F64BBD" w:rsidP="00B0116D">
      <w:pPr>
        <w:spacing w:after="200" w:line="276" w:lineRule="auto"/>
        <w:contextualSpacing/>
        <w:jc w:val="both"/>
        <w:rPr>
          <w:rFonts w:ascii="Arial" w:eastAsia="Calibri" w:hAnsi="Arial" w:cs="Arial"/>
          <w:color w:val="auto"/>
          <w:kern w:val="0"/>
          <w:sz w:val="22"/>
          <w:szCs w:val="22"/>
          <w:lang w:eastAsia="en-US"/>
        </w:rPr>
      </w:pPr>
      <w:r w:rsidRPr="00B0116D">
        <w:rPr>
          <w:rFonts w:ascii="Arial" w:eastAsia="Calibri" w:hAnsi="Arial" w:cs="Arial"/>
          <w:color w:val="auto"/>
          <w:kern w:val="0"/>
          <w:sz w:val="22"/>
          <w:szCs w:val="22"/>
          <w:lang w:eastAsia="en-US"/>
        </w:rPr>
        <w:t xml:space="preserve"> Incapacity or Severe Disablement Allowance </w:t>
      </w:r>
    </w:p>
    <w:p w14:paraId="40F18506" w14:textId="77777777" w:rsidR="00F64BBD" w:rsidRPr="00B0116D" w:rsidRDefault="00F64BBD" w:rsidP="00B0116D">
      <w:pPr>
        <w:spacing w:after="200" w:line="276" w:lineRule="auto"/>
        <w:contextualSpacing/>
        <w:jc w:val="both"/>
        <w:rPr>
          <w:rFonts w:ascii="Arial" w:eastAsia="Calibri" w:hAnsi="Arial" w:cs="Arial"/>
          <w:color w:val="auto"/>
          <w:kern w:val="0"/>
          <w:sz w:val="22"/>
          <w:szCs w:val="22"/>
          <w:lang w:eastAsia="en-US"/>
        </w:rPr>
      </w:pPr>
      <w:r w:rsidRPr="00B0116D">
        <w:rPr>
          <w:rFonts w:ascii="Arial" w:eastAsia="Calibri" w:hAnsi="Arial" w:cs="Arial"/>
          <w:color w:val="auto"/>
          <w:kern w:val="0"/>
          <w:sz w:val="22"/>
          <w:szCs w:val="22"/>
          <w:lang w:eastAsia="en-US"/>
        </w:rPr>
        <w:t xml:space="preserve"> State Pension Credit </w:t>
      </w:r>
    </w:p>
    <w:p w14:paraId="40F18507" w14:textId="77777777" w:rsidR="00F64BBD" w:rsidRPr="00B0116D" w:rsidRDefault="00F64BBD" w:rsidP="00B0116D">
      <w:pPr>
        <w:spacing w:after="200" w:line="276" w:lineRule="auto"/>
        <w:contextualSpacing/>
        <w:jc w:val="both"/>
        <w:rPr>
          <w:rFonts w:ascii="Arial" w:eastAsia="Calibri" w:hAnsi="Arial" w:cs="Arial"/>
          <w:color w:val="auto"/>
          <w:kern w:val="0"/>
          <w:sz w:val="22"/>
          <w:szCs w:val="22"/>
          <w:lang w:eastAsia="en-US"/>
        </w:rPr>
      </w:pPr>
      <w:r w:rsidRPr="00B0116D">
        <w:rPr>
          <w:rFonts w:ascii="Arial" w:eastAsia="Calibri" w:hAnsi="Arial" w:cs="Arial"/>
          <w:color w:val="auto"/>
          <w:kern w:val="0"/>
          <w:sz w:val="22"/>
          <w:szCs w:val="22"/>
          <w:lang w:eastAsia="en-US"/>
        </w:rPr>
        <w:t xml:space="preserve"> Child Tax Credit, but not Working Tax Credit and income is £16,105* or less </w:t>
      </w:r>
    </w:p>
    <w:p w14:paraId="40F18508" w14:textId="77777777" w:rsidR="00F64BBD" w:rsidRPr="00B0116D" w:rsidRDefault="00F64BBD" w:rsidP="00B0116D">
      <w:pPr>
        <w:spacing w:after="200" w:line="276" w:lineRule="auto"/>
        <w:contextualSpacing/>
        <w:jc w:val="both"/>
        <w:rPr>
          <w:rFonts w:ascii="Arial" w:eastAsia="Calibri" w:hAnsi="Arial" w:cs="Arial"/>
          <w:color w:val="auto"/>
          <w:kern w:val="0"/>
          <w:sz w:val="22"/>
          <w:szCs w:val="22"/>
          <w:lang w:eastAsia="en-US"/>
        </w:rPr>
      </w:pPr>
      <w:r w:rsidRPr="00B0116D">
        <w:rPr>
          <w:rFonts w:ascii="Arial" w:eastAsia="Calibri" w:hAnsi="Arial" w:cs="Arial"/>
          <w:color w:val="auto"/>
          <w:kern w:val="0"/>
          <w:sz w:val="22"/>
          <w:szCs w:val="22"/>
          <w:lang w:eastAsia="en-US"/>
        </w:rPr>
        <w:t xml:space="preserve"> Child tax Credit and Working Tax Credit and income is £7,320* or less </w:t>
      </w:r>
    </w:p>
    <w:p w14:paraId="40F18509" w14:textId="77777777" w:rsidR="00F64BBD" w:rsidRPr="00B0116D" w:rsidRDefault="00F64BBD" w:rsidP="00B0116D">
      <w:pPr>
        <w:spacing w:after="200" w:line="276" w:lineRule="auto"/>
        <w:contextualSpacing/>
        <w:jc w:val="both"/>
        <w:rPr>
          <w:rFonts w:ascii="Arial" w:eastAsia="Calibri" w:hAnsi="Arial" w:cs="Arial"/>
          <w:color w:val="auto"/>
          <w:kern w:val="0"/>
          <w:sz w:val="22"/>
          <w:szCs w:val="22"/>
          <w:lang w:eastAsia="en-US"/>
        </w:rPr>
      </w:pPr>
      <w:r w:rsidRPr="00B0116D">
        <w:rPr>
          <w:rFonts w:ascii="Arial" w:eastAsia="Calibri" w:hAnsi="Arial" w:cs="Arial"/>
          <w:color w:val="auto"/>
          <w:kern w:val="0"/>
          <w:sz w:val="22"/>
          <w:szCs w:val="22"/>
          <w:lang w:eastAsia="en-US"/>
        </w:rPr>
        <w:t xml:space="preserve"> Support under part VI of the Immigration and Asylum Act 1999 </w:t>
      </w:r>
    </w:p>
    <w:p w14:paraId="40F1850A" w14:textId="77777777" w:rsidR="00F64BBD" w:rsidRPr="00B0116D" w:rsidRDefault="00F64BBD" w:rsidP="00B0116D">
      <w:pPr>
        <w:spacing w:after="200" w:line="276" w:lineRule="auto"/>
        <w:contextualSpacing/>
        <w:jc w:val="both"/>
        <w:rPr>
          <w:rFonts w:ascii="Arial" w:eastAsia="Calibri" w:hAnsi="Arial" w:cs="Arial"/>
          <w:color w:val="auto"/>
          <w:kern w:val="0"/>
          <w:sz w:val="22"/>
          <w:szCs w:val="22"/>
          <w:lang w:eastAsia="en-US"/>
        </w:rPr>
      </w:pPr>
      <w:r w:rsidRPr="00B0116D">
        <w:rPr>
          <w:rFonts w:ascii="Arial" w:eastAsia="Calibri" w:hAnsi="Arial" w:cs="Arial"/>
          <w:color w:val="auto"/>
          <w:kern w:val="0"/>
          <w:sz w:val="22"/>
          <w:szCs w:val="22"/>
          <w:lang w:eastAsia="en-US"/>
        </w:rPr>
        <w:t xml:space="preserve"> Universal Credit with household take-home pay, is £610 a month or less </w:t>
      </w:r>
    </w:p>
    <w:p w14:paraId="40F1850B" w14:textId="77777777" w:rsidR="00F64BBD" w:rsidRPr="00B0116D" w:rsidRDefault="00F64BBD" w:rsidP="00B0116D">
      <w:pPr>
        <w:spacing w:after="200" w:line="276" w:lineRule="auto"/>
        <w:contextualSpacing/>
        <w:jc w:val="both"/>
        <w:rPr>
          <w:rFonts w:ascii="Arial" w:eastAsia="Calibri" w:hAnsi="Arial" w:cs="Arial"/>
          <w:color w:val="auto"/>
          <w:kern w:val="0"/>
          <w:sz w:val="22"/>
          <w:szCs w:val="22"/>
          <w:lang w:eastAsia="en-US"/>
        </w:rPr>
      </w:pPr>
    </w:p>
    <w:p w14:paraId="40F1850C" w14:textId="77777777" w:rsidR="00F64BBD" w:rsidRPr="00B0116D" w:rsidRDefault="00F64BBD" w:rsidP="00B0116D">
      <w:pPr>
        <w:spacing w:after="200" w:line="276" w:lineRule="auto"/>
        <w:contextualSpacing/>
        <w:jc w:val="both"/>
        <w:rPr>
          <w:rFonts w:ascii="Arial" w:eastAsia="Calibri" w:hAnsi="Arial" w:cs="Arial"/>
          <w:color w:val="auto"/>
          <w:kern w:val="0"/>
          <w:sz w:val="22"/>
          <w:szCs w:val="22"/>
          <w:lang w:eastAsia="en-US"/>
        </w:rPr>
      </w:pPr>
      <w:r w:rsidRPr="00B0116D">
        <w:rPr>
          <w:rFonts w:ascii="Arial" w:eastAsia="Calibri" w:hAnsi="Arial" w:cs="Arial"/>
          <w:color w:val="auto"/>
          <w:kern w:val="0"/>
          <w:sz w:val="22"/>
          <w:szCs w:val="22"/>
          <w:lang w:eastAsia="en-US"/>
        </w:rPr>
        <w:t xml:space="preserve">Additionally, children aged 2 are eligible for funded ELC where they are looked after by the Council, or are the subject of a kinship care order or the </w:t>
      </w:r>
      <w:r w:rsidR="007D2D3F">
        <w:rPr>
          <w:rFonts w:ascii="Arial" w:eastAsia="Calibri" w:hAnsi="Arial" w:cs="Arial"/>
          <w:color w:val="auto"/>
          <w:kern w:val="0"/>
          <w:sz w:val="22"/>
          <w:szCs w:val="22"/>
          <w:lang w:eastAsia="en-US"/>
        </w:rPr>
        <w:t>subject of a guardianship order</w:t>
      </w:r>
      <w:r w:rsidR="007D2D3F" w:rsidRPr="007D2D3F">
        <w:rPr>
          <w:rFonts w:ascii="Arial" w:eastAsia="Calibri" w:hAnsi="Arial" w:cs="Arial"/>
          <w:color w:val="auto"/>
          <w:kern w:val="0"/>
          <w:sz w:val="22"/>
          <w:szCs w:val="22"/>
          <w:lang w:eastAsia="en-US"/>
        </w:rPr>
        <w:t>, along with children whose parents have been care experienced in the past.</w:t>
      </w:r>
    </w:p>
    <w:p w14:paraId="40F1850D" w14:textId="77777777" w:rsidR="00F64BBD" w:rsidRPr="00B0116D" w:rsidRDefault="00F64BBD" w:rsidP="00B0116D">
      <w:pPr>
        <w:spacing w:after="200" w:line="276" w:lineRule="auto"/>
        <w:contextualSpacing/>
        <w:jc w:val="both"/>
        <w:rPr>
          <w:rFonts w:ascii="Arial" w:eastAsia="Calibri" w:hAnsi="Arial" w:cs="Arial"/>
          <w:color w:val="auto"/>
          <w:kern w:val="0"/>
          <w:sz w:val="22"/>
          <w:szCs w:val="22"/>
          <w:lang w:eastAsia="en-US"/>
        </w:rPr>
      </w:pPr>
      <w:r w:rsidRPr="00B0116D">
        <w:rPr>
          <w:rFonts w:ascii="Arial" w:eastAsia="Calibri" w:hAnsi="Arial" w:cs="Arial"/>
          <w:color w:val="auto"/>
          <w:kern w:val="0"/>
          <w:sz w:val="22"/>
          <w:szCs w:val="22"/>
          <w:lang w:eastAsia="en-US"/>
        </w:rPr>
        <w:t xml:space="preserve">            * This applies to children who have turned two on or after 1st Marc</w:t>
      </w:r>
      <w:r w:rsidR="00B0116D">
        <w:rPr>
          <w:rFonts w:ascii="Arial" w:eastAsia="Calibri" w:hAnsi="Arial" w:cs="Arial"/>
          <w:color w:val="auto"/>
          <w:kern w:val="0"/>
          <w:sz w:val="22"/>
          <w:szCs w:val="22"/>
          <w:lang w:eastAsia="en-US"/>
        </w:rPr>
        <w:t xml:space="preserve">h 2019. The income thresholds </w:t>
      </w:r>
      <w:r w:rsidRPr="00B0116D">
        <w:rPr>
          <w:rFonts w:ascii="Arial" w:eastAsia="Calibri" w:hAnsi="Arial" w:cs="Arial"/>
          <w:color w:val="auto"/>
          <w:kern w:val="0"/>
          <w:sz w:val="22"/>
          <w:szCs w:val="22"/>
          <w:lang w:eastAsia="en-US"/>
        </w:rPr>
        <w:t>for Child Tax Credit and Working Tax Credit can vary annually.</w:t>
      </w:r>
    </w:p>
    <w:p w14:paraId="40F1850E" w14:textId="77777777" w:rsidR="00A31347" w:rsidRDefault="00A31347" w:rsidP="00C03CB1">
      <w:pPr>
        <w:widowControl w:val="0"/>
        <w:rPr>
          <w:rFonts w:ascii="Arial" w:eastAsia="Calibri" w:hAnsi="Arial" w:cs="Arial"/>
          <w:color w:val="auto"/>
          <w:kern w:val="0"/>
          <w:sz w:val="22"/>
          <w:szCs w:val="22"/>
          <w:lang w:eastAsia="en-US"/>
        </w:rPr>
      </w:pPr>
    </w:p>
    <w:p w14:paraId="40F1850F" w14:textId="77777777" w:rsidR="00620046" w:rsidRPr="00B0116D" w:rsidRDefault="00620046" w:rsidP="00C03CB1">
      <w:pPr>
        <w:widowControl w:val="0"/>
        <w:rPr>
          <w:rFonts w:ascii="Arial" w:eastAsia="Calibri" w:hAnsi="Arial" w:cs="Arial"/>
          <w:color w:val="auto"/>
          <w:kern w:val="0"/>
          <w:sz w:val="22"/>
          <w:szCs w:val="22"/>
          <w:lang w:eastAsia="en-US"/>
        </w:rPr>
      </w:pPr>
      <w:r w:rsidRPr="00B0116D">
        <w:rPr>
          <w:rFonts w:ascii="Arial" w:eastAsia="Calibri" w:hAnsi="Arial" w:cs="Arial"/>
          <w:color w:val="auto"/>
          <w:kern w:val="0"/>
          <w:sz w:val="22"/>
          <w:szCs w:val="22"/>
          <w:lang w:eastAsia="en-US"/>
        </w:rPr>
        <w:t xml:space="preserve">Host authorities will notify their </w:t>
      </w:r>
      <w:r w:rsidR="004C5947" w:rsidRPr="00B0116D">
        <w:rPr>
          <w:rFonts w:ascii="Arial" w:eastAsia="Calibri" w:hAnsi="Arial" w:cs="Arial"/>
          <w:color w:val="auto"/>
          <w:kern w:val="0"/>
          <w:sz w:val="22"/>
          <w:szCs w:val="22"/>
          <w:lang w:eastAsia="en-US"/>
        </w:rPr>
        <w:t>funded</w:t>
      </w:r>
      <w:r w:rsidRPr="00B0116D">
        <w:rPr>
          <w:rFonts w:ascii="Arial" w:eastAsia="Calibri" w:hAnsi="Arial" w:cs="Arial"/>
          <w:color w:val="auto"/>
          <w:kern w:val="0"/>
          <w:sz w:val="22"/>
          <w:szCs w:val="22"/>
          <w:lang w:eastAsia="en-US"/>
        </w:rPr>
        <w:t xml:space="preserve"> providers of the </w:t>
      </w:r>
      <w:r w:rsidR="00F64BBD" w:rsidRPr="00B0116D">
        <w:rPr>
          <w:rFonts w:ascii="Arial" w:eastAsia="Calibri" w:hAnsi="Arial" w:cs="Arial"/>
          <w:color w:val="auto"/>
          <w:kern w:val="0"/>
          <w:sz w:val="22"/>
          <w:szCs w:val="22"/>
          <w:lang w:eastAsia="en-US"/>
        </w:rPr>
        <w:t>funding outcomes for request received</w:t>
      </w:r>
      <w:r w:rsidRPr="00B0116D">
        <w:rPr>
          <w:rFonts w:ascii="Arial" w:eastAsia="Calibri" w:hAnsi="Arial" w:cs="Arial"/>
          <w:color w:val="auto"/>
          <w:kern w:val="0"/>
          <w:sz w:val="22"/>
          <w:szCs w:val="22"/>
          <w:lang w:eastAsia="en-US"/>
        </w:rPr>
        <w:t xml:space="preserve">. Thereafter, providers or local authorities (depending on resident authorities existing protocol) will notify </w:t>
      </w:r>
      <w:r w:rsidR="00837013" w:rsidRPr="00B0116D">
        <w:rPr>
          <w:rFonts w:ascii="Arial" w:eastAsia="Calibri" w:hAnsi="Arial" w:cs="Arial"/>
          <w:color w:val="auto"/>
          <w:kern w:val="0"/>
          <w:sz w:val="22"/>
          <w:szCs w:val="22"/>
          <w:lang w:eastAsia="en-US"/>
        </w:rPr>
        <w:t>funded</w:t>
      </w:r>
      <w:r w:rsidR="0072325F" w:rsidRPr="00B0116D">
        <w:rPr>
          <w:rFonts w:ascii="Arial" w:eastAsia="Calibri" w:hAnsi="Arial" w:cs="Arial"/>
          <w:color w:val="auto"/>
          <w:kern w:val="0"/>
          <w:sz w:val="22"/>
          <w:szCs w:val="22"/>
          <w:lang w:eastAsia="en-US"/>
        </w:rPr>
        <w:t xml:space="preserve"> providers and/or </w:t>
      </w:r>
      <w:r w:rsidRPr="00B0116D">
        <w:rPr>
          <w:rFonts w:ascii="Arial" w:eastAsia="Calibri" w:hAnsi="Arial" w:cs="Arial"/>
          <w:color w:val="auto"/>
          <w:kern w:val="0"/>
          <w:sz w:val="22"/>
          <w:szCs w:val="22"/>
          <w:lang w:eastAsia="en-US"/>
        </w:rPr>
        <w:t xml:space="preserve">parents/ carers of the decision.  </w:t>
      </w:r>
    </w:p>
    <w:p w14:paraId="40F18510" w14:textId="77777777" w:rsidR="00620046" w:rsidRDefault="00620046" w:rsidP="00C03CB1">
      <w:pPr>
        <w:widowControl w:val="0"/>
        <w:rPr>
          <w:rFonts w:ascii="Arial" w:hAnsi="Arial" w:cs="Arial"/>
        </w:rPr>
      </w:pPr>
      <w:r w:rsidRPr="00B0116D">
        <w:rPr>
          <w:rFonts w:ascii="Arial" w:eastAsia="Calibri" w:hAnsi="Arial" w:cs="Arial"/>
          <w:color w:val="auto"/>
          <w:kern w:val="0"/>
          <w:sz w:val="22"/>
          <w:szCs w:val="22"/>
          <w:lang w:eastAsia="en-US"/>
        </w:rPr>
        <w:t>Parents /carers will be notified of the funding outcome by end of June each year</w:t>
      </w:r>
      <w:r>
        <w:rPr>
          <w:rFonts w:ascii="Arial" w:hAnsi="Arial" w:cs="Arial"/>
        </w:rPr>
        <w:t xml:space="preserve">. </w:t>
      </w:r>
    </w:p>
    <w:p w14:paraId="40F18511" w14:textId="77777777" w:rsidR="00B0116D" w:rsidRDefault="00B0116D" w:rsidP="00C03CB1">
      <w:pPr>
        <w:widowControl w:val="0"/>
        <w:rPr>
          <w:rFonts w:ascii="Arial" w:hAnsi="Arial" w:cs="Arial"/>
        </w:rPr>
      </w:pPr>
    </w:p>
    <w:p w14:paraId="40F18512" w14:textId="77777777" w:rsidR="00511BB7" w:rsidRDefault="000F59E0" w:rsidP="00C03CB1">
      <w:pPr>
        <w:widowControl w:val="0"/>
        <w:rPr>
          <w:rFonts w:ascii="Arial" w:hAnsi="Arial" w:cs="Arial"/>
        </w:rPr>
      </w:pPr>
      <w:r w:rsidRPr="000F59E0">
        <w:rPr>
          <w:rFonts w:ascii="Arial" w:eastAsia="Calibri" w:hAnsi="Arial" w:cs="Arial"/>
          <w:b/>
          <w:noProof/>
          <w:color w:val="000080"/>
          <w:kern w:val="0"/>
          <w:sz w:val="22"/>
          <w:szCs w:val="22"/>
        </w:rPr>
        <mc:AlternateContent>
          <mc:Choice Requires="wpc">
            <w:drawing>
              <wp:anchor distT="0" distB="0" distL="114300" distR="114300" simplePos="0" relativeHeight="251707392" behindDoc="0" locked="0" layoutInCell="1" allowOverlap="1" wp14:anchorId="40F185E6" wp14:editId="40F185E7">
                <wp:simplePos x="0" y="0"/>
                <wp:positionH relativeFrom="margin">
                  <wp:posOffset>-700644</wp:posOffset>
                </wp:positionH>
                <wp:positionV relativeFrom="paragraph">
                  <wp:posOffset>15479</wp:posOffset>
                </wp:positionV>
                <wp:extent cx="7230497" cy="10473690"/>
                <wp:effectExtent l="0" t="0" r="27940" b="0"/>
                <wp:wrapNone/>
                <wp:docPr id="204" name="Canvas 2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3" name="Flowchart: Alternate Process 24"/>
                        <wps:cNvSpPr>
                          <a:spLocks noChangeArrowheads="1"/>
                        </wps:cNvSpPr>
                        <wps:spPr bwMode="auto">
                          <a:xfrm>
                            <a:off x="840350" y="721793"/>
                            <a:ext cx="5715016" cy="723893"/>
                          </a:xfrm>
                          <a:prstGeom prst="flowChartAlternateProcess">
                            <a:avLst/>
                          </a:prstGeom>
                          <a:solidFill>
                            <a:srgbClr val="95B3D7"/>
                          </a:solidFill>
                          <a:ln w="25400">
                            <a:solidFill>
                              <a:srgbClr val="548DD4"/>
                            </a:solidFill>
                            <a:miter lim="800000"/>
                            <a:headEnd/>
                            <a:tailEnd/>
                          </a:ln>
                        </wps:spPr>
                        <wps:txbx>
                          <w:txbxContent>
                            <w:p w14:paraId="40F185F4" w14:textId="77777777" w:rsidR="000F59E0" w:rsidRPr="00427135" w:rsidRDefault="000F59E0" w:rsidP="000F59E0">
                              <w:pPr>
                                <w:jc w:val="center"/>
                                <w:rPr>
                                  <w:rFonts w:cs="Calibri"/>
                                  <w:sz w:val="26"/>
                                  <w:szCs w:val="26"/>
                                </w:rPr>
                              </w:pPr>
                              <w:r w:rsidRPr="00427135">
                                <w:rPr>
                                  <w:rFonts w:cs="Calibri"/>
                                  <w:sz w:val="26"/>
                                  <w:szCs w:val="26"/>
                                </w:rPr>
                                <w:t>Parent / Carer contact</w:t>
                              </w:r>
                              <w:r>
                                <w:rPr>
                                  <w:rFonts w:cs="Calibri"/>
                                  <w:sz w:val="26"/>
                                  <w:szCs w:val="26"/>
                                </w:rPr>
                                <w:t>s</w:t>
                              </w:r>
                              <w:r w:rsidRPr="00427135">
                                <w:rPr>
                                  <w:rFonts w:cs="Calibri"/>
                                  <w:sz w:val="26"/>
                                  <w:szCs w:val="26"/>
                                </w:rPr>
                                <w:t xml:space="preserve"> the </w:t>
                              </w:r>
                              <w:r>
                                <w:rPr>
                                  <w:rFonts w:cs="Calibri"/>
                                  <w:sz w:val="26"/>
                                  <w:szCs w:val="26"/>
                                </w:rPr>
                                <w:t xml:space="preserve">Funded Provider </w:t>
                              </w:r>
                              <w:r w:rsidRPr="00427135">
                                <w:rPr>
                                  <w:rFonts w:cs="Calibri"/>
                                  <w:sz w:val="26"/>
                                  <w:szCs w:val="26"/>
                                </w:rPr>
                                <w:t>directly to</w:t>
                              </w:r>
                              <w:r>
                                <w:rPr>
                                  <w:rFonts w:cs="Calibri"/>
                                  <w:sz w:val="26"/>
                                  <w:szCs w:val="26"/>
                                </w:rPr>
                                <w:t xml:space="preserve"> enquire if there</w:t>
                              </w:r>
                              <w:r w:rsidRPr="00427135">
                                <w:rPr>
                                  <w:rFonts w:cs="Calibri"/>
                                  <w:sz w:val="26"/>
                                  <w:szCs w:val="26"/>
                                </w:rPr>
                                <w:t xml:space="preserve"> if a </w:t>
                              </w:r>
                              <w:r>
                                <w:rPr>
                                  <w:rFonts w:cs="Calibri"/>
                                  <w:sz w:val="26"/>
                                  <w:szCs w:val="26"/>
                                </w:rPr>
                                <w:t>place</w:t>
                              </w:r>
                              <w:r w:rsidRPr="00427135">
                                <w:rPr>
                                  <w:rFonts w:cs="Calibri"/>
                                  <w:sz w:val="26"/>
                                  <w:szCs w:val="26"/>
                                </w:rPr>
                                <w:t xml:space="preserve"> available </w:t>
                              </w:r>
                              <w:r>
                                <w:rPr>
                                  <w:rFonts w:cs="Calibri"/>
                                  <w:sz w:val="26"/>
                                  <w:szCs w:val="26"/>
                                </w:rPr>
                                <w:t>“with Funding Follows the Child”</w:t>
                              </w:r>
                            </w:p>
                          </w:txbxContent>
                        </wps:txbx>
                        <wps:bodyPr rot="0" vert="horz" wrap="square" lIns="91440" tIns="45720" rIns="91440" bIns="45720" anchor="ctr" anchorCtr="0" upright="1">
                          <a:noAutofit/>
                        </wps:bodyPr>
                      </wps:wsp>
                      <wps:wsp>
                        <wps:cNvPr id="174" name="Flowchart: Decision 33"/>
                        <wps:cNvSpPr>
                          <a:spLocks noChangeArrowheads="1"/>
                        </wps:cNvSpPr>
                        <wps:spPr bwMode="auto">
                          <a:xfrm>
                            <a:off x="2963526" y="1828778"/>
                            <a:ext cx="1784005" cy="1080675"/>
                          </a:xfrm>
                          <a:prstGeom prst="flowChartDecision">
                            <a:avLst/>
                          </a:prstGeom>
                          <a:solidFill>
                            <a:srgbClr val="DBE5F1"/>
                          </a:solidFill>
                          <a:ln w="25400">
                            <a:solidFill>
                              <a:srgbClr val="B8CCE4"/>
                            </a:solidFill>
                            <a:miter lim="800000"/>
                            <a:headEnd/>
                            <a:tailEnd/>
                          </a:ln>
                        </wps:spPr>
                        <wps:txbx>
                          <w:txbxContent>
                            <w:p w14:paraId="40F185F5" w14:textId="77777777" w:rsidR="000F59E0" w:rsidRPr="00427135" w:rsidRDefault="000F59E0" w:rsidP="000F59E0">
                              <w:pPr>
                                <w:jc w:val="center"/>
                                <w:rPr>
                                  <w:sz w:val="26"/>
                                  <w:szCs w:val="26"/>
                                </w:rPr>
                              </w:pPr>
                              <w:r w:rsidRPr="00427135">
                                <w:rPr>
                                  <w:sz w:val="26"/>
                                  <w:szCs w:val="26"/>
                                </w:rPr>
                                <w:t>Is a place available?</w:t>
                              </w:r>
                            </w:p>
                          </w:txbxContent>
                        </wps:txbx>
                        <wps:bodyPr rot="0" vert="horz" wrap="square" lIns="91440" tIns="45720" rIns="91440" bIns="45720" anchor="ctr" anchorCtr="0" upright="1">
                          <a:noAutofit/>
                        </wps:bodyPr>
                      </wps:wsp>
                      <wps:wsp>
                        <wps:cNvPr id="175" name="Straight Connector 35"/>
                        <wps:cNvCnPr>
                          <a:cxnSpLocks noChangeShapeType="1"/>
                        </wps:cNvCnPr>
                        <wps:spPr bwMode="auto">
                          <a:xfrm>
                            <a:off x="3854020" y="1481305"/>
                            <a:ext cx="1461" cy="3237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Flowchart: Alternate Process 36"/>
                        <wps:cNvSpPr>
                          <a:spLocks noChangeArrowheads="1"/>
                        </wps:cNvSpPr>
                        <wps:spPr bwMode="auto">
                          <a:xfrm>
                            <a:off x="2165380" y="2173140"/>
                            <a:ext cx="666802" cy="427554"/>
                          </a:xfrm>
                          <a:prstGeom prst="flowChartAlternateProcess">
                            <a:avLst/>
                          </a:prstGeom>
                          <a:solidFill>
                            <a:srgbClr val="D6E3BC"/>
                          </a:solidFill>
                          <a:ln w="25400">
                            <a:solidFill>
                              <a:srgbClr val="C2D69B"/>
                            </a:solidFill>
                            <a:miter lim="800000"/>
                            <a:headEnd/>
                            <a:tailEnd/>
                          </a:ln>
                        </wps:spPr>
                        <wps:txbx>
                          <w:txbxContent>
                            <w:p w14:paraId="40F185F6" w14:textId="77777777" w:rsidR="000F59E0" w:rsidRPr="00427135" w:rsidRDefault="000F59E0" w:rsidP="000F59E0">
                              <w:pPr>
                                <w:jc w:val="center"/>
                                <w:rPr>
                                  <w:sz w:val="28"/>
                                  <w:szCs w:val="28"/>
                                </w:rPr>
                              </w:pPr>
                              <w:r w:rsidRPr="00427135">
                                <w:rPr>
                                  <w:sz w:val="28"/>
                                  <w:szCs w:val="28"/>
                                </w:rPr>
                                <w:t>YES</w:t>
                              </w:r>
                            </w:p>
                          </w:txbxContent>
                        </wps:txbx>
                        <wps:bodyPr rot="0" vert="horz" wrap="square" lIns="91440" tIns="45720" rIns="91440" bIns="45720" anchor="ctr" anchorCtr="0" upright="1">
                          <a:noAutofit/>
                        </wps:bodyPr>
                      </wps:wsp>
                      <wps:wsp>
                        <wps:cNvPr id="177" name="Rectangle 37"/>
                        <wps:cNvSpPr>
                          <a:spLocks noChangeArrowheads="1"/>
                        </wps:cNvSpPr>
                        <wps:spPr bwMode="auto">
                          <a:xfrm>
                            <a:off x="4897513" y="2151759"/>
                            <a:ext cx="676102" cy="419096"/>
                          </a:xfrm>
                          <a:prstGeom prst="rect">
                            <a:avLst/>
                          </a:prstGeom>
                          <a:solidFill>
                            <a:srgbClr val="FBD4B4"/>
                          </a:solidFill>
                          <a:ln w="25400">
                            <a:solidFill>
                              <a:srgbClr val="FABF8F"/>
                            </a:solidFill>
                            <a:miter lim="800000"/>
                            <a:headEnd/>
                            <a:tailEnd/>
                          </a:ln>
                        </wps:spPr>
                        <wps:txbx>
                          <w:txbxContent>
                            <w:p w14:paraId="40F185F7" w14:textId="77777777" w:rsidR="000F59E0" w:rsidRPr="00427135" w:rsidRDefault="000F59E0" w:rsidP="000F59E0">
                              <w:pPr>
                                <w:jc w:val="center"/>
                                <w:rPr>
                                  <w:sz w:val="28"/>
                                  <w:szCs w:val="28"/>
                                </w:rPr>
                              </w:pPr>
                              <w:r w:rsidRPr="00427135">
                                <w:rPr>
                                  <w:sz w:val="28"/>
                                  <w:szCs w:val="28"/>
                                </w:rPr>
                                <w:t>NO</w:t>
                              </w:r>
                            </w:p>
                          </w:txbxContent>
                        </wps:txbx>
                        <wps:bodyPr rot="0" vert="horz" wrap="square" lIns="91440" tIns="45720" rIns="91440" bIns="45720" anchor="ctr" anchorCtr="0" upright="1">
                          <a:noAutofit/>
                        </wps:bodyPr>
                      </wps:wsp>
                      <wps:wsp>
                        <wps:cNvPr id="178" name="Straight Connector 40"/>
                        <wps:cNvCnPr>
                          <a:cxnSpLocks noChangeShapeType="1"/>
                        </wps:cNvCnPr>
                        <wps:spPr bwMode="auto">
                          <a:xfrm flipH="1">
                            <a:off x="2808534" y="2377601"/>
                            <a:ext cx="178901" cy="5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9" name="Straight Connector 42"/>
                        <wps:cNvCnPr>
                          <a:cxnSpLocks noChangeShapeType="1"/>
                        </wps:cNvCnPr>
                        <wps:spPr bwMode="auto">
                          <a:xfrm flipV="1">
                            <a:off x="4712062" y="2359624"/>
                            <a:ext cx="161700" cy="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0" name="Flowchart: Alternate Process 43"/>
                        <wps:cNvSpPr>
                          <a:spLocks noChangeArrowheads="1"/>
                        </wps:cNvSpPr>
                        <wps:spPr bwMode="auto">
                          <a:xfrm>
                            <a:off x="405475" y="1615027"/>
                            <a:ext cx="1637105" cy="1567559"/>
                          </a:xfrm>
                          <a:prstGeom prst="flowChartAlternateProcess">
                            <a:avLst/>
                          </a:prstGeom>
                          <a:solidFill>
                            <a:srgbClr val="D6E3BC"/>
                          </a:solidFill>
                          <a:ln w="25400">
                            <a:solidFill>
                              <a:srgbClr val="C2D69B"/>
                            </a:solidFill>
                            <a:miter lim="800000"/>
                            <a:headEnd/>
                            <a:tailEnd/>
                          </a:ln>
                        </wps:spPr>
                        <wps:txbx>
                          <w:txbxContent>
                            <w:p w14:paraId="40F185F8" w14:textId="77777777" w:rsidR="000F59E0" w:rsidRDefault="000F59E0" w:rsidP="000F59E0">
                              <w:pPr>
                                <w:spacing w:after="0"/>
                                <w:jc w:val="center"/>
                                <w:rPr>
                                  <w:sz w:val="24"/>
                                  <w:szCs w:val="24"/>
                                </w:rPr>
                              </w:pPr>
                              <w:r w:rsidRPr="00F64238">
                                <w:rPr>
                                  <w:sz w:val="24"/>
                                  <w:szCs w:val="24"/>
                                </w:rPr>
                                <w:t xml:space="preserve">Parent/carer </w:t>
                              </w:r>
                              <w:r>
                                <w:rPr>
                                  <w:sz w:val="24"/>
                                  <w:szCs w:val="24"/>
                                </w:rPr>
                                <w:t>requests</w:t>
                              </w:r>
                              <w:r w:rsidRPr="00427135">
                                <w:rPr>
                                  <w:sz w:val="24"/>
                                  <w:szCs w:val="24"/>
                                </w:rPr>
                                <w:t xml:space="preserve"> </w:t>
                              </w:r>
                              <w:r>
                                <w:rPr>
                                  <w:sz w:val="24"/>
                                  <w:szCs w:val="24"/>
                                </w:rPr>
                                <w:t>“funding follows the child” from Funded Provider</w:t>
                              </w:r>
                            </w:p>
                            <w:p w14:paraId="40F185F9" w14:textId="77777777" w:rsidR="000F59E0" w:rsidRDefault="000F59E0" w:rsidP="000F59E0">
                              <w:pPr>
                                <w:spacing w:after="0"/>
                                <w:jc w:val="center"/>
                                <w:rPr>
                                  <w:sz w:val="24"/>
                                  <w:szCs w:val="24"/>
                                </w:rPr>
                              </w:pPr>
                              <w:r>
                                <w:rPr>
                                  <w:sz w:val="24"/>
                                  <w:szCs w:val="24"/>
                                </w:rPr>
                                <w:t>(Host authority) Application process applies)</w:t>
                              </w:r>
                            </w:p>
                            <w:p w14:paraId="40F185FA" w14:textId="77777777" w:rsidR="000F59E0" w:rsidRDefault="000F59E0" w:rsidP="000F59E0">
                              <w:pPr>
                                <w:jc w:val="center"/>
                                <w:rPr>
                                  <w:sz w:val="24"/>
                                  <w:szCs w:val="24"/>
                                </w:rPr>
                              </w:pPr>
                            </w:p>
                            <w:p w14:paraId="40F185FB" w14:textId="77777777" w:rsidR="000F59E0" w:rsidRPr="00427135" w:rsidRDefault="000F59E0" w:rsidP="000F59E0">
                              <w:pPr>
                                <w:jc w:val="center"/>
                                <w:rPr>
                                  <w:sz w:val="24"/>
                                  <w:szCs w:val="24"/>
                                </w:rPr>
                              </w:pPr>
                              <w:r>
                                <w:rPr>
                                  <w:sz w:val="24"/>
                                  <w:szCs w:val="24"/>
                                </w:rPr>
                                <w:t>(host</w:t>
                              </w:r>
                              <w:r w:rsidRPr="00427135">
                                <w:rPr>
                                  <w:sz w:val="24"/>
                                  <w:szCs w:val="24"/>
                                </w:rPr>
                                <w:t>.</w:t>
                              </w:r>
                            </w:p>
                          </w:txbxContent>
                        </wps:txbx>
                        <wps:bodyPr rot="0" vert="horz" wrap="square" lIns="91440" tIns="45720" rIns="91440" bIns="45720" anchor="ctr" anchorCtr="0" upright="1">
                          <a:noAutofit/>
                        </wps:bodyPr>
                      </wps:wsp>
                      <wps:wsp>
                        <wps:cNvPr id="181" name="Flowchart: Process 44"/>
                        <wps:cNvSpPr>
                          <a:spLocks noChangeArrowheads="1"/>
                        </wps:cNvSpPr>
                        <wps:spPr bwMode="auto">
                          <a:xfrm>
                            <a:off x="5736193" y="1555661"/>
                            <a:ext cx="1494304" cy="1514385"/>
                          </a:xfrm>
                          <a:prstGeom prst="flowChartProcess">
                            <a:avLst/>
                          </a:prstGeom>
                          <a:solidFill>
                            <a:srgbClr val="FBD4B4"/>
                          </a:solidFill>
                          <a:ln w="25400">
                            <a:solidFill>
                              <a:srgbClr val="FABF8F"/>
                            </a:solidFill>
                            <a:miter lim="800000"/>
                            <a:headEnd/>
                            <a:tailEnd/>
                          </a:ln>
                        </wps:spPr>
                        <wps:txbx>
                          <w:txbxContent>
                            <w:p w14:paraId="40F185FC" w14:textId="77777777" w:rsidR="000F59E0" w:rsidRPr="00427135" w:rsidRDefault="000F59E0" w:rsidP="000F59E0">
                              <w:pPr>
                                <w:jc w:val="center"/>
                                <w:rPr>
                                  <w:sz w:val="24"/>
                                  <w:szCs w:val="24"/>
                                </w:rPr>
                              </w:pPr>
                              <w:r w:rsidRPr="00427135">
                                <w:rPr>
                                  <w:sz w:val="24"/>
                                  <w:szCs w:val="24"/>
                                </w:rPr>
                                <w:t>Parent contacts residing local authority for further information regarding available places.</w:t>
                              </w:r>
                            </w:p>
                          </w:txbxContent>
                        </wps:txbx>
                        <wps:bodyPr rot="0" vert="horz" wrap="square" lIns="91440" tIns="45720" rIns="91440" bIns="45720" anchor="ctr" anchorCtr="0" upright="1">
                          <a:noAutofit/>
                        </wps:bodyPr>
                      </wps:wsp>
                      <wps:wsp>
                        <wps:cNvPr id="183" name="Straight Connector 46"/>
                        <wps:cNvCnPr>
                          <a:cxnSpLocks noChangeShapeType="1"/>
                        </wps:cNvCnPr>
                        <wps:spPr bwMode="auto">
                          <a:xfrm flipH="1">
                            <a:off x="2042553" y="2386918"/>
                            <a:ext cx="11095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Flowchart: Alternate Process 48"/>
                        <wps:cNvSpPr>
                          <a:spLocks noChangeArrowheads="1"/>
                        </wps:cNvSpPr>
                        <wps:spPr bwMode="auto">
                          <a:xfrm>
                            <a:off x="310501" y="3402851"/>
                            <a:ext cx="1840805" cy="858534"/>
                          </a:xfrm>
                          <a:prstGeom prst="flowChartAlternateProcess">
                            <a:avLst/>
                          </a:prstGeom>
                          <a:solidFill>
                            <a:srgbClr val="D7E4BD"/>
                          </a:solidFill>
                          <a:ln w="25400">
                            <a:solidFill>
                              <a:srgbClr val="C3D69B"/>
                            </a:solidFill>
                            <a:miter lim="800000"/>
                            <a:headEnd/>
                            <a:tailEnd/>
                          </a:ln>
                        </wps:spPr>
                        <wps:txbx>
                          <w:txbxContent>
                            <w:p w14:paraId="40F185FD" w14:textId="77777777" w:rsidR="000F59E0" w:rsidRPr="00427135" w:rsidRDefault="000F59E0" w:rsidP="000F59E0">
                              <w:pPr>
                                <w:pStyle w:val="NormalWeb"/>
                                <w:spacing w:before="0" w:beforeAutospacing="0" w:after="200" w:afterAutospacing="0" w:line="276" w:lineRule="auto"/>
                                <w:jc w:val="center"/>
                                <w:rPr>
                                  <w:rFonts w:ascii="Calibri" w:hAnsi="Calibri" w:cs="Calibri"/>
                                </w:rPr>
                              </w:pPr>
                              <w:r>
                                <w:rPr>
                                  <w:rFonts w:ascii="Calibri" w:hAnsi="Calibri" w:cs="Calibri"/>
                                  <w:color w:val="000000"/>
                                </w:rPr>
                                <w:t>Funded Provider</w:t>
                              </w:r>
                              <w:r w:rsidRPr="00427135">
                                <w:rPr>
                                  <w:rFonts w:ascii="Calibri" w:hAnsi="Calibri" w:cs="Calibri"/>
                                  <w:color w:val="000000"/>
                                </w:rPr>
                                <w:t xml:space="preserve"> will </w:t>
                              </w:r>
                              <w:r>
                                <w:rPr>
                                  <w:rFonts w:ascii="Calibri" w:hAnsi="Calibri" w:cs="Calibri"/>
                                  <w:color w:val="000000"/>
                                </w:rPr>
                                <w:t>confirm funding request process to parent/carer</w:t>
                              </w:r>
                              <w:r w:rsidRPr="00427135">
                                <w:rPr>
                                  <w:rFonts w:ascii="Calibri" w:hAnsi="Calibri" w:cs="Calibri"/>
                                  <w:color w:val="000000"/>
                                </w:rPr>
                                <w:t xml:space="preserve"> </w:t>
                              </w:r>
                            </w:p>
                          </w:txbxContent>
                        </wps:txbx>
                        <wps:bodyPr rot="0" vert="horz" wrap="square" lIns="91440" tIns="45720" rIns="91440" bIns="45720" anchor="ctr" anchorCtr="0" upright="1">
                          <a:noAutofit/>
                        </wps:bodyPr>
                      </wps:wsp>
                      <wps:wsp>
                        <wps:cNvPr id="185" name="Straight Connector 50"/>
                        <wps:cNvCnPr>
                          <a:cxnSpLocks noChangeShapeType="1"/>
                        </wps:cNvCnPr>
                        <wps:spPr bwMode="auto">
                          <a:xfrm flipH="1">
                            <a:off x="1241579" y="3194470"/>
                            <a:ext cx="0" cy="1875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6" name="Flowchart: Alternate Process 51"/>
                        <wps:cNvSpPr>
                          <a:spLocks noChangeArrowheads="1"/>
                        </wps:cNvSpPr>
                        <wps:spPr bwMode="auto">
                          <a:xfrm>
                            <a:off x="95002" y="5690887"/>
                            <a:ext cx="2398443" cy="1327307"/>
                          </a:xfrm>
                          <a:prstGeom prst="flowChartAlternateProcess">
                            <a:avLst/>
                          </a:prstGeom>
                          <a:solidFill>
                            <a:srgbClr val="D7E4BD"/>
                          </a:solidFill>
                          <a:ln w="25400">
                            <a:solidFill>
                              <a:srgbClr val="C3D69B"/>
                            </a:solidFill>
                            <a:miter lim="800000"/>
                            <a:headEnd/>
                            <a:tailEnd/>
                          </a:ln>
                        </wps:spPr>
                        <wps:txbx>
                          <w:txbxContent>
                            <w:p w14:paraId="40F185FE" w14:textId="77777777" w:rsidR="000F59E0" w:rsidRPr="00427135" w:rsidRDefault="000F59E0" w:rsidP="000F59E0">
                              <w:pPr>
                                <w:pStyle w:val="NormalWeb"/>
                                <w:spacing w:before="0" w:beforeAutospacing="0" w:after="200" w:afterAutospacing="0" w:line="276" w:lineRule="auto"/>
                                <w:jc w:val="center"/>
                                <w:rPr>
                                  <w:rFonts w:ascii="Calibri" w:hAnsi="Calibri" w:cs="Calibri"/>
                                </w:rPr>
                              </w:pPr>
                              <w:r>
                                <w:rPr>
                                  <w:rFonts w:ascii="Calibri" w:hAnsi="Calibri" w:cs="Calibri"/>
                                </w:rPr>
                                <w:t>Funding request</w:t>
                              </w:r>
                              <w:r w:rsidRPr="00F64238">
                                <w:rPr>
                                  <w:rFonts w:ascii="Calibri" w:hAnsi="Calibri" w:cs="Calibri"/>
                                </w:rPr>
                                <w:t xml:space="preserve"> will be presented at the Inter</w:t>
                              </w:r>
                              <w:r>
                                <w:rPr>
                                  <w:rFonts w:ascii="Calibri" w:hAnsi="Calibri" w:cs="Calibri"/>
                                </w:rPr>
                                <w:t xml:space="preserve"> </w:t>
                              </w:r>
                              <w:r w:rsidRPr="00F64238">
                                <w:rPr>
                                  <w:rFonts w:ascii="Calibri" w:hAnsi="Calibri" w:cs="Calibri"/>
                                </w:rPr>
                                <w:t xml:space="preserve">Authority Cross Boundary Admission </w:t>
                              </w:r>
                              <w:r>
                                <w:rPr>
                                  <w:rFonts w:ascii="Calibri" w:hAnsi="Calibri" w:cs="Calibri"/>
                                </w:rPr>
                                <w:t>Group</w:t>
                              </w:r>
                              <w:r w:rsidRPr="00F64238">
                                <w:rPr>
                                  <w:rFonts w:ascii="Calibri" w:hAnsi="Calibri" w:cs="Calibri"/>
                                </w:rPr>
                                <w:t xml:space="preserve"> for Cross Boundary</w:t>
                              </w:r>
                              <w:r w:rsidRPr="00427135">
                                <w:rPr>
                                  <w:rFonts w:ascii="Calibri" w:hAnsi="Calibri" w:cs="Calibri"/>
                                  <w:color w:val="000000"/>
                                </w:rPr>
                                <w:t xml:space="preserve"> </w:t>
                              </w:r>
                              <w:r>
                                <w:rPr>
                                  <w:rFonts w:ascii="Calibri" w:hAnsi="Calibri" w:cs="Calibri"/>
                                  <w:color w:val="000000"/>
                                </w:rPr>
                                <w:t>funding in May of each year.</w:t>
                              </w:r>
                              <w:r w:rsidRPr="00427135">
                                <w:rPr>
                                  <w:rFonts w:ascii="Calibri" w:hAnsi="Calibri" w:cs="Calibri"/>
                                  <w:color w:val="000000"/>
                                </w:rPr>
                                <w:t xml:space="preserve"> </w:t>
                              </w:r>
                            </w:p>
                          </w:txbxContent>
                        </wps:txbx>
                        <wps:bodyPr rot="0" vert="horz" wrap="square" lIns="91440" tIns="45720" rIns="91440" bIns="45720" anchor="ctr" anchorCtr="0" upright="1">
                          <a:noAutofit/>
                        </wps:bodyPr>
                      </wps:wsp>
                      <wps:wsp>
                        <wps:cNvPr id="187" name="Flowchart: Alternate Process 52"/>
                        <wps:cNvSpPr>
                          <a:spLocks noChangeArrowheads="1"/>
                        </wps:cNvSpPr>
                        <wps:spPr bwMode="auto">
                          <a:xfrm>
                            <a:off x="202253" y="4464934"/>
                            <a:ext cx="2097204" cy="1045124"/>
                          </a:xfrm>
                          <a:prstGeom prst="flowChartAlternateProcess">
                            <a:avLst/>
                          </a:prstGeom>
                          <a:solidFill>
                            <a:srgbClr val="D7E4BD"/>
                          </a:solidFill>
                          <a:ln w="25400">
                            <a:solidFill>
                              <a:srgbClr val="C3D69B"/>
                            </a:solidFill>
                            <a:miter lim="800000"/>
                            <a:headEnd/>
                            <a:tailEnd/>
                          </a:ln>
                        </wps:spPr>
                        <wps:txbx>
                          <w:txbxContent>
                            <w:p w14:paraId="40F185FF" w14:textId="77777777" w:rsidR="000F59E0" w:rsidRPr="00427135" w:rsidRDefault="000F59E0" w:rsidP="000F59E0">
                              <w:pPr>
                                <w:pStyle w:val="NormalWeb"/>
                                <w:spacing w:before="0" w:beforeAutospacing="0" w:after="200" w:afterAutospacing="0" w:line="276" w:lineRule="auto"/>
                                <w:jc w:val="center"/>
                                <w:rPr>
                                  <w:rFonts w:ascii="Calibri" w:hAnsi="Calibri" w:cs="Calibri"/>
                                </w:rPr>
                              </w:pPr>
                              <w:r>
                                <w:rPr>
                                  <w:rFonts w:ascii="Calibri" w:hAnsi="Calibri" w:cs="Calibri"/>
                                  <w:color w:val="000000"/>
                                </w:rPr>
                                <w:t xml:space="preserve">Funded Provider </w:t>
                              </w:r>
                              <w:r w:rsidRPr="00427135">
                                <w:rPr>
                                  <w:rFonts w:ascii="Calibri" w:hAnsi="Calibri" w:cs="Calibri"/>
                                  <w:color w:val="000000"/>
                                </w:rPr>
                                <w:t>will f</w:t>
                              </w:r>
                              <w:r>
                                <w:rPr>
                                  <w:rFonts w:ascii="Calibri" w:hAnsi="Calibri" w:cs="Calibri"/>
                                  <w:color w:val="000000"/>
                                </w:rPr>
                                <w:t>orward “funding follows the child</w:t>
                              </w:r>
                              <w:r w:rsidRPr="000F59E0">
                                <w:rPr>
                                  <w:rFonts w:ascii="Calibri" w:hAnsi="Calibri" w:cs="Calibri"/>
                                  <w:b/>
                                  <w:color w:val="000000"/>
                                </w:rPr>
                                <w:t>”</w:t>
                              </w:r>
                              <w:r>
                                <w:rPr>
                                  <w:rFonts w:ascii="Calibri" w:hAnsi="Calibri" w:cs="Calibri"/>
                                  <w:color w:val="000000"/>
                                </w:rPr>
                                <w:t xml:space="preserve"> request to Host LA within agreed timelines.</w:t>
                              </w:r>
                            </w:p>
                          </w:txbxContent>
                        </wps:txbx>
                        <wps:bodyPr rot="0" vert="horz" wrap="square" lIns="91440" tIns="45720" rIns="91440" bIns="45720" anchor="ctr" anchorCtr="0" upright="1">
                          <a:noAutofit/>
                        </wps:bodyPr>
                      </wps:wsp>
                      <wps:wsp>
                        <wps:cNvPr id="188" name="Straight Connector 53"/>
                        <wps:cNvCnPr>
                          <a:cxnSpLocks noChangeShapeType="1"/>
                        </wps:cNvCnPr>
                        <wps:spPr bwMode="auto">
                          <a:xfrm>
                            <a:off x="1218656" y="4273260"/>
                            <a:ext cx="100" cy="1860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Straight Connector 54"/>
                        <wps:cNvCnPr>
                          <a:cxnSpLocks noChangeShapeType="1"/>
                        </wps:cNvCnPr>
                        <wps:spPr bwMode="auto">
                          <a:xfrm>
                            <a:off x="1218756" y="5510064"/>
                            <a:ext cx="0" cy="1524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Flowchart: Alternate Process 55"/>
                        <wps:cNvSpPr>
                          <a:spLocks noChangeArrowheads="1"/>
                        </wps:cNvSpPr>
                        <wps:spPr bwMode="auto">
                          <a:xfrm>
                            <a:off x="310652" y="7187186"/>
                            <a:ext cx="1899205" cy="1019090"/>
                          </a:xfrm>
                          <a:prstGeom prst="flowChartAlternateProcess">
                            <a:avLst/>
                          </a:prstGeom>
                          <a:solidFill>
                            <a:srgbClr val="D7E4BD"/>
                          </a:solidFill>
                          <a:ln w="25400">
                            <a:solidFill>
                              <a:srgbClr val="C3D69B"/>
                            </a:solidFill>
                            <a:miter lim="800000"/>
                            <a:headEnd/>
                            <a:tailEnd/>
                          </a:ln>
                        </wps:spPr>
                        <wps:txbx>
                          <w:txbxContent>
                            <w:p w14:paraId="40F18600" w14:textId="77777777" w:rsidR="000F59E0" w:rsidRDefault="000F59E0" w:rsidP="000F59E0">
                              <w:pPr>
                                <w:pStyle w:val="NormalWeb"/>
                                <w:spacing w:before="0" w:beforeAutospacing="0" w:after="0" w:afterAutospacing="0" w:line="276" w:lineRule="auto"/>
                                <w:jc w:val="center"/>
                                <w:rPr>
                                  <w:rFonts w:ascii="Calibri" w:hAnsi="Calibri" w:cs="Calibri"/>
                                </w:rPr>
                              </w:pPr>
                              <w:r>
                                <w:rPr>
                                  <w:rFonts w:ascii="Calibri" w:hAnsi="Calibri" w:cs="Calibri"/>
                                </w:rPr>
                                <w:t xml:space="preserve">Host local authority will </w:t>
                              </w:r>
                            </w:p>
                            <w:p w14:paraId="40F18601" w14:textId="77777777" w:rsidR="000F59E0" w:rsidRDefault="000F59E0" w:rsidP="000F59E0">
                              <w:pPr>
                                <w:pStyle w:val="NormalWeb"/>
                                <w:spacing w:before="0" w:beforeAutospacing="0" w:after="0" w:afterAutospacing="0" w:line="276" w:lineRule="auto"/>
                                <w:jc w:val="center"/>
                                <w:rPr>
                                  <w:rFonts w:ascii="Calibri" w:hAnsi="Calibri" w:cs="Calibri"/>
                                </w:rPr>
                              </w:pPr>
                              <w:r>
                                <w:rPr>
                                  <w:rFonts w:ascii="Calibri" w:hAnsi="Calibri" w:cs="Calibri"/>
                                </w:rPr>
                                <w:t>advise Funded Provider</w:t>
                              </w:r>
                            </w:p>
                            <w:p w14:paraId="40F18602" w14:textId="77777777" w:rsidR="000F59E0" w:rsidRPr="00427135" w:rsidRDefault="000F59E0" w:rsidP="000F59E0">
                              <w:pPr>
                                <w:pStyle w:val="NormalWeb"/>
                                <w:spacing w:before="0" w:beforeAutospacing="0" w:after="0" w:afterAutospacing="0" w:line="276" w:lineRule="auto"/>
                                <w:jc w:val="center"/>
                                <w:rPr>
                                  <w:rFonts w:ascii="Calibri" w:hAnsi="Calibri" w:cs="Calibri"/>
                                  <w:color w:val="000000"/>
                                </w:rPr>
                              </w:pPr>
                              <w:r>
                                <w:rPr>
                                  <w:rFonts w:ascii="Calibri" w:hAnsi="Calibri" w:cs="Calibri"/>
                                </w:rPr>
                                <w:t>of the funding request outcome</w:t>
                              </w:r>
                            </w:p>
                          </w:txbxContent>
                        </wps:txbx>
                        <wps:bodyPr rot="0" vert="horz" wrap="square" lIns="91440" tIns="45720" rIns="91440" bIns="45720" anchor="ctr" anchorCtr="0" upright="1">
                          <a:noAutofit/>
                        </wps:bodyPr>
                      </wps:wsp>
                      <wps:wsp>
                        <wps:cNvPr id="191" name="Flowchart: Decision 56"/>
                        <wps:cNvSpPr>
                          <a:spLocks noChangeArrowheads="1"/>
                        </wps:cNvSpPr>
                        <wps:spPr bwMode="auto">
                          <a:xfrm>
                            <a:off x="2453835" y="7303585"/>
                            <a:ext cx="2733708" cy="1783782"/>
                          </a:xfrm>
                          <a:prstGeom prst="flowChartDecision">
                            <a:avLst/>
                          </a:prstGeom>
                          <a:solidFill>
                            <a:srgbClr val="B8CCE4"/>
                          </a:solidFill>
                          <a:ln w="25400">
                            <a:solidFill>
                              <a:srgbClr val="95B3D7"/>
                            </a:solidFill>
                            <a:miter lim="800000"/>
                            <a:headEnd/>
                            <a:tailEnd/>
                          </a:ln>
                        </wps:spPr>
                        <wps:txbx>
                          <w:txbxContent>
                            <w:p w14:paraId="40F18603" w14:textId="77777777" w:rsidR="000F59E0" w:rsidRPr="00427135" w:rsidRDefault="000F59E0" w:rsidP="000F59E0">
                              <w:pPr>
                                <w:jc w:val="center"/>
                                <w:rPr>
                                  <w:sz w:val="24"/>
                                  <w:szCs w:val="24"/>
                                </w:rPr>
                              </w:pPr>
                              <w:r w:rsidRPr="00427135">
                                <w:rPr>
                                  <w:sz w:val="24"/>
                                  <w:szCs w:val="24"/>
                                </w:rPr>
                                <w:t xml:space="preserve">Cross Boundary Funding </w:t>
                              </w:r>
                              <w:r>
                                <w:rPr>
                                  <w:sz w:val="24"/>
                                  <w:szCs w:val="24"/>
                                </w:rPr>
                                <w:t xml:space="preserve">Request </w:t>
                              </w:r>
                              <w:r w:rsidRPr="00427135">
                                <w:rPr>
                                  <w:sz w:val="24"/>
                                  <w:szCs w:val="24"/>
                                </w:rPr>
                                <w:t>outcome</w:t>
                              </w:r>
                            </w:p>
                          </w:txbxContent>
                        </wps:txbx>
                        <wps:bodyPr rot="0" vert="horz" wrap="square" lIns="91440" tIns="45720" rIns="91440" bIns="45720" anchor="ctr" anchorCtr="0" upright="1">
                          <a:noAutofit/>
                        </wps:bodyPr>
                      </wps:wsp>
                      <wps:wsp>
                        <wps:cNvPr id="192" name="Straight Connector 57"/>
                        <wps:cNvCnPr>
                          <a:cxnSpLocks noChangeShapeType="1"/>
                        </wps:cNvCnPr>
                        <wps:spPr bwMode="auto">
                          <a:xfrm>
                            <a:off x="1230431" y="8227990"/>
                            <a:ext cx="100" cy="1733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Straight Connector 58"/>
                        <wps:cNvCnPr>
                          <a:cxnSpLocks noChangeShapeType="1"/>
                        </wps:cNvCnPr>
                        <wps:spPr bwMode="auto">
                          <a:xfrm flipV="1">
                            <a:off x="2185284" y="8231101"/>
                            <a:ext cx="268420" cy="2317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Rounded Rectangle 62"/>
                        <wps:cNvSpPr>
                          <a:spLocks noChangeArrowheads="1"/>
                        </wps:cNvSpPr>
                        <wps:spPr bwMode="auto">
                          <a:xfrm>
                            <a:off x="5601621" y="8083391"/>
                            <a:ext cx="1075703" cy="371496"/>
                          </a:xfrm>
                          <a:prstGeom prst="roundRect">
                            <a:avLst>
                              <a:gd name="adj" fmla="val 16667"/>
                            </a:avLst>
                          </a:prstGeom>
                          <a:solidFill>
                            <a:srgbClr val="D6E3BC"/>
                          </a:solidFill>
                          <a:ln w="25400">
                            <a:solidFill>
                              <a:srgbClr val="C2D69B"/>
                            </a:solidFill>
                            <a:round/>
                            <a:headEnd/>
                            <a:tailEnd/>
                          </a:ln>
                        </wps:spPr>
                        <wps:txbx>
                          <w:txbxContent>
                            <w:p w14:paraId="40F18604" w14:textId="77777777" w:rsidR="000F59E0" w:rsidRPr="00427135" w:rsidRDefault="000F59E0" w:rsidP="000F59E0">
                              <w:pPr>
                                <w:jc w:val="center"/>
                                <w:rPr>
                                  <w:sz w:val="28"/>
                                  <w:szCs w:val="28"/>
                                </w:rPr>
                              </w:pPr>
                              <w:r w:rsidRPr="00427135">
                                <w:rPr>
                                  <w:sz w:val="28"/>
                                  <w:szCs w:val="28"/>
                                </w:rPr>
                                <w:t xml:space="preserve">AGREED </w:t>
                              </w:r>
                            </w:p>
                          </w:txbxContent>
                        </wps:txbx>
                        <wps:bodyPr rot="0" vert="horz" wrap="square" lIns="91440" tIns="45720" rIns="91440" bIns="45720" anchor="ctr" anchorCtr="0" upright="1">
                          <a:noAutofit/>
                        </wps:bodyPr>
                      </wps:wsp>
                      <wps:wsp>
                        <wps:cNvPr id="198" name="Straight Connector 63"/>
                        <wps:cNvCnPr>
                          <a:cxnSpLocks noChangeShapeType="1"/>
                        </wps:cNvCnPr>
                        <wps:spPr bwMode="auto">
                          <a:xfrm>
                            <a:off x="5163545" y="8181491"/>
                            <a:ext cx="438076" cy="99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Flowchart: Alternate Process 64"/>
                        <wps:cNvSpPr>
                          <a:spLocks noChangeArrowheads="1"/>
                        </wps:cNvSpPr>
                        <wps:spPr bwMode="auto">
                          <a:xfrm>
                            <a:off x="5046200" y="8704614"/>
                            <a:ext cx="2158960" cy="1104406"/>
                          </a:xfrm>
                          <a:prstGeom prst="flowChartAlternateProcess">
                            <a:avLst/>
                          </a:prstGeom>
                          <a:solidFill>
                            <a:srgbClr val="D6E3BC"/>
                          </a:solidFill>
                          <a:ln w="25400">
                            <a:solidFill>
                              <a:srgbClr val="C2D69B"/>
                            </a:solidFill>
                            <a:miter lim="800000"/>
                            <a:headEnd/>
                            <a:tailEnd/>
                          </a:ln>
                        </wps:spPr>
                        <wps:txbx>
                          <w:txbxContent>
                            <w:p w14:paraId="40F18605" w14:textId="77777777" w:rsidR="000F59E0" w:rsidRPr="00427135" w:rsidRDefault="000F59E0" w:rsidP="000F59E0">
                              <w:pPr>
                                <w:jc w:val="center"/>
                                <w:rPr>
                                  <w:sz w:val="24"/>
                                  <w:szCs w:val="24"/>
                                </w:rPr>
                              </w:pPr>
                              <w:r w:rsidRPr="00427135">
                                <w:rPr>
                                  <w:sz w:val="24"/>
                                  <w:szCs w:val="24"/>
                                </w:rPr>
                                <w:t xml:space="preserve">Nursery place for agreed Cross Boundary Funding can commence on agreed </w:t>
                              </w:r>
                              <w:r>
                                <w:rPr>
                                  <w:sz w:val="24"/>
                                  <w:szCs w:val="24"/>
                                </w:rPr>
                                <w:t xml:space="preserve">funding </w:t>
                              </w:r>
                              <w:r w:rsidRPr="00427135">
                                <w:rPr>
                                  <w:sz w:val="24"/>
                                  <w:szCs w:val="24"/>
                                </w:rPr>
                                <w:t xml:space="preserve">date. </w:t>
                              </w:r>
                            </w:p>
                          </w:txbxContent>
                        </wps:txbx>
                        <wps:bodyPr rot="0" vert="horz" wrap="square" lIns="91440" tIns="45720" rIns="91440" bIns="45720" anchor="ctr" anchorCtr="0" upright="1">
                          <a:noAutofit/>
                        </wps:bodyPr>
                      </wps:wsp>
                      <wps:wsp>
                        <wps:cNvPr id="200" name="Straight Connector 67"/>
                        <wps:cNvCnPr>
                          <a:cxnSpLocks noChangeShapeType="1"/>
                        </wps:cNvCnPr>
                        <wps:spPr bwMode="auto">
                          <a:xfrm>
                            <a:off x="6149096" y="8472468"/>
                            <a:ext cx="2600" cy="2189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Flowchart: Alternate Process 55"/>
                        <wps:cNvSpPr>
                          <a:spLocks noChangeArrowheads="1"/>
                        </wps:cNvSpPr>
                        <wps:spPr bwMode="auto">
                          <a:xfrm>
                            <a:off x="341379" y="8401388"/>
                            <a:ext cx="1868605" cy="1110747"/>
                          </a:xfrm>
                          <a:prstGeom prst="flowChartAlternateProcess">
                            <a:avLst/>
                          </a:prstGeom>
                          <a:solidFill>
                            <a:srgbClr val="D7E4BD"/>
                          </a:solidFill>
                          <a:ln w="25400">
                            <a:solidFill>
                              <a:srgbClr val="C3D69B"/>
                            </a:solidFill>
                            <a:miter lim="800000"/>
                            <a:headEnd/>
                            <a:tailEnd/>
                          </a:ln>
                        </wps:spPr>
                        <wps:txbx>
                          <w:txbxContent>
                            <w:p w14:paraId="40F18606" w14:textId="77777777" w:rsidR="000F59E0" w:rsidRPr="00427135" w:rsidRDefault="000F59E0" w:rsidP="000F59E0">
                              <w:pPr>
                                <w:pStyle w:val="NormalWeb"/>
                                <w:spacing w:before="0" w:beforeAutospacing="0" w:after="200" w:afterAutospacing="0" w:line="276" w:lineRule="auto"/>
                                <w:jc w:val="center"/>
                                <w:rPr>
                                  <w:rFonts w:ascii="Calibri" w:hAnsi="Calibri" w:cs="Calibri"/>
                                  <w:color w:val="000000"/>
                                </w:rPr>
                              </w:pPr>
                              <w:r w:rsidRPr="00F64238">
                                <w:rPr>
                                  <w:rFonts w:ascii="Calibri" w:hAnsi="Calibri" w:cs="Calibri"/>
                                </w:rPr>
                                <w:t>Parent/carer will be</w:t>
                              </w:r>
                              <w:r w:rsidRPr="00427135">
                                <w:rPr>
                                  <w:rFonts w:ascii="Calibri" w:hAnsi="Calibri" w:cs="Calibri"/>
                                  <w:color w:val="000000"/>
                                </w:rPr>
                                <w:t xml:space="preserve"> informed of the </w:t>
                              </w:r>
                              <w:r>
                                <w:rPr>
                                  <w:rFonts w:ascii="Calibri" w:hAnsi="Calibri" w:cs="Calibri"/>
                                  <w:color w:val="000000"/>
                                </w:rPr>
                                <w:t xml:space="preserve">funding request </w:t>
                              </w:r>
                              <w:r w:rsidRPr="00427135">
                                <w:rPr>
                                  <w:rFonts w:ascii="Calibri" w:hAnsi="Calibri" w:cs="Calibri"/>
                                  <w:color w:val="000000"/>
                                </w:rPr>
                                <w:t xml:space="preserve">outcome by </w:t>
                              </w:r>
                              <w:r>
                                <w:rPr>
                                  <w:rFonts w:ascii="Calibri" w:hAnsi="Calibri" w:cs="Calibri"/>
                                  <w:color w:val="000000"/>
                                </w:rPr>
                                <w:t>Funded Provider</w:t>
                              </w:r>
                              <w:r w:rsidRPr="00427135">
                                <w:rPr>
                                  <w:rFonts w:ascii="Calibri" w:hAnsi="Calibri" w:cs="Calibri"/>
                                  <w:color w:val="000000"/>
                                </w:rPr>
                                <w:t xml:space="preserve">. </w:t>
                              </w:r>
                            </w:p>
                          </w:txbxContent>
                        </wps:txbx>
                        <wps:bodyPr rot="0" vert="horz" wrap="square" lIns="91440" tIns="45720" rIns="91440" bIns="45720" anchor="ctr" anchorCtr="0" upright="1">
                          <a:noAutofit/>
                        </wps:bodyPr>
                      </wps:wsp>
                      <wps:wsp>
                        <wps:cNvPr id="202" name="Straight Connector 54"/>
                        <wps:cNvCnPr>
                          <a:cxnSpLocks noChangeShapeType="1"/>
                        </wps:cNvCnPr>
                        <wps:spPr bwMode="auto">
                          <a:xfrm>
                            <a:off x="1218655" y="7026829"/>
                            <a:ext cx="0" cy="1600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Text Box 12"/>
                        <wps:cNvSpPr txBox="1">
                          <a:spLocks noChangeArrowheads="1"/>
                        </wps:cNvSpPr>
                        <wps:spPr bwMode="auto">
                          <a:xfrm>
                            <a:off x="95002" y="1"/>
                            <a:ext cx="7067520" cy="650193"/>
                          </a:xfrm>
                          <a:prstGeom prst="rect">
                            <a:avLst/>
                          </a:prstGeom>
                          <a:solidFill>
                            <a:srgbClr val="FFFFFF"/>
                          </a:solidFill>
                          <a:ln w="25400">
                            <a:solidFill>
                              <a:srgbClr val="4F81BD"/>
                            </a:solidFill>
                            <a:miter lim="800000"/>
                            <a:headEnd/>
                            <a:tailEnd/>
                          </a:ln>
                        </wps:spPr>
                        <wps:txbx>
                          <w:txbxContent>
                            <w:p w14:paraId="40F18607" w14:textId="77777777" w:rsidR="000F59E0" w:rsidRDefault="000F59E0" w:rsidP="000F59E0">
                              <w:pPr>
                                <w:spacing w:after="0"/>
                                <w:jc w:val="center"/>
                                <w:rPr>
                                  <w:rFonts w:cs="Calibri"/>
                                  <w:color w:val="17365D"/>
                                  <w:sz w:val="32"/>
                                  <w:szCs w:val="32"/>
                                </w:rPr>
                              </w:pPr>
                              <w:r w:rsidRPr="00427135">
                                <w:rPr>
                                  <w:rFonts w:cs="Calibri"/>
                                  <w:color w:val="17365D"/>
                                  <w:sz w:val="32"/>
                                  <w:szCs w:val="32"/>
                                </w:rPr>
                                <w:t xml:space="preserve">Application </w:t>
                              </w:r>
                              <w:r>
                                <w:rPr>
                                  <w:rFonts w:cs="Calibri"/>
                                  <w:color w:val="17365D"/>
                                  <w:sz w:val="32"/>
                                  <w:szCs w:val="32"/>
                                </w:rPr>
                                <w:t>P</w:t>
                              </w:r>
                              <w:r w:rsidRPr="00427135">
                                <w:rPr>
                                  <w:rFonts w:cs="Calibri"/>
                                  <w:color w:val="17365D"/>
                                  <w:sz w:val="32"/>
                                  <w:szCs w:val="32"/>
                                </w:rPr>
                                <w:t xml:space="preserve">rocess for Cross Boundary </w:t>
                              </w:r>
                              <w:r>
                                <w:rPr>
                                  <w:rFonts w:cs="Calibri"/>
                                  <w:color w:val="17365D"/>
                                  <w:sz w:val="32"/>
                                  <w:szCs w:val="32"/>
                                </w:rPr>
                                <w:t>Funded Providers</w:t>
                              </w:r>
                            </w:p>
                            <w:p w14:paraId="40F18608" w14:textId="77777777" w:rsidR="000F59E0" w:rsidRPr="00427135" w:rsidRDefault="000F59E0" w:rsidP="000F59E0">
                              <w:pPr>
                                <w:jc w:val="center"/>
                                <w:rPr>
                                  <w:rFonts w:cs="Calibri"/>
                                  <w:color w:val="17365D"/>
                                  <w:sz w:val="32"/>
                                  <w:szCs w:val="32"/>
                                </w:rPr>
                              </w:pPr>
                              <w:r>
                                <w:rPr>
                                  <w:rFonts w:cs="Calibri"/>
                                  <w:color w:val="17365D"/>
                                  <w:sz w:val="32"/>
                                  <w:szCs w:val="32"/>
                                </w:rPr>
                                <w:t>(As per Host Authority Application Process)</w:t>
                              </w:r>
                            </w:p>
                          </w:txbxContent>
                        </wps:txbx>
                        <wps:bodyPr rot="0" vert="horz" wrap="square" lIns="83942" tIns="41972" rIns="83942" bIns="41972" anchor="t" anchorCtr="0" upright="1">
                          <a:noAutofit/>
                        </wps:bodyPr>
                      </wps:wsp>
                      <wps:wsp>
                        <wps:cNvPr id="47" name="Straight Connector 47"/>
                        <wps:cNvCnPr>
                          <a:cxnSpLocks noChangeShapeType="1"/>
                        </wps:cNvCnPr>
                        <wps:spPr bwMode="auto">
                          <a:xfrm>
                            <a:off x="5557974" y="2386918"/>
                            <a:ext cx="154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w14:anchorId="40F185E6" id="Canvas 204" o:spid="_x0000_s1026" editas="canvas" style="position:absolute;margin-left:-55.15pt;margin-top:1.2pt;width:569.35pt;height:824.7pt;z-index:251707392;mso-position-horizontal-relative:margin" coordsize="72301,104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2301;height:104736;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4" o:spid="_x0000_s1028" type="#_x0000_t176" style="position:absolute;left:8403;top:7217;width:57150;height:7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" fillcolor="#95b3d7" strokecolor="#548dd4" strokeweight="2pt">
                  <v:textbox>
                    <w:txbxContent>
                      <w:p w14:paraId="40F185F4" w14:textId="77777777" w:rsidR="000F59E0" w:rsidRPr="00427135" w:rsidRDefault="000F59E0" w:rsidP="000F59E0">
                        <w:pPr>
                          <w:jc w:val="center"/>
                          <w:rPr>
                            <w:rFonts w:cs="Calibri"/>
                            <w:sz w:val="26"/>
                            <w:szCs w:val="26"/>
                          </w:rPr>
                        </w:pPr>
                        <w:r w:rsidRPr="00427135">
                          <w:rPr>
                            <w:rFonts w:cs="Calibri"/>
                            <w:sz w:val="26"/>
                            <w:szCs w:val="26"/>
                          </w:rPr>
                          <w:t>Parent / Carer contact</w:t>
                        </w:r>
                        <w:r>
                          <w:rPr>
                            <w:rFonts w:cs="Calibri"/>
                            <w:sz w:val="26"/>
                            <w:szCs w:val="26"/>
                          </w:rPr>
                          <w:t>s</w:t>
                        </w:r>
                        <w:r w:rsidRPr="00427135">
                          <w:rPr>
                            <w:rFonts w:cs="Calibri"/>
                            <w:sz w:val="26"/>
                            <w:szCs w:val="26"/>
                          </w:rPr>
                          <w:t xml:space="preserve"> the </w:t>
                        </w:r>
                        <w:r>
                          <w:rPr>
                            <w:rFonts w:cs="Calibri"/>
                            <w:sz w:val="26"/>
                            <w:szCs w:val="26"/>
                          </w:rPr>
                          <w:t xml:space="preserve">Funded Provider </w:t>
                        </w:r>
                        <w:r w:rsidRPr="00427135">
                          <w:rPr>
                            <w:rFonts w:cs="Calibri"/>
                            <w:sz w:val="26"/>
                            <w:szCs w:val="26"/>
                          </w:rPr>
                          <w:t>directly to</w:t>
                        </w:r>
                        <w:r>
                          <w:rPr>
                            <w:rFonts w:cs="Calibri"/>
                            <w:sz w:val="26"/>
                            <w:szCs w:val="26"/>
                          </w:rPr>
                          <w:t xml:space="preserve"> enquire if there</w:t>
                        </w:r>
                        <w:r w:rsidRPr="00427135">
                          <w:rPr>
                            <w:rFonts w:cs="Calibri"/>
                            <w:sz w:val="26"/>
                            <w:szCs w:val="26"/>
                          </w:rPr>
                          <w:t xml:space="preserve"> if a </w:t>
                        </w:r>
                        <w:r>
                          <w:rPr>
                            <w:rFonts w:cs="Calibri"/>
                            <w:sz w:val="26"/>
                            <w:szCs w:val="26"/>
                          </w:rPr>
                          <w:t>place</w:t>
                        </w:r>
                        <w:r w:rsidRPr="00427135">
                          <w:rPr>
                            <w:rFonts w:cs="Calibri"/>
                            <w:sz w:val="26"/>
                            <w:szCs w:val="26"/>
                          </w:rPr>
                          <w:t xml:space="preserve"> available </w:t>
                        </w:r>
                        <w:r>
                          <w:rPr>
                            <w:rFonts w:cs="Calibri"/>
                            <w:sz w:val="26"/>
                            <w:szCs w:val="26"/>
                          </w:rPr>
                          <w:t>“with Funding Follows the Child”</w:t>
                        </w:r>
                      </w:p>
                    </w:txbxContent>
                  </v:textbox>
                </v:shape>
                <v:shapetype id="_x0000_t110" coordsize="21600,21600" o:spt="110" path="m10800,l,10800,10800,21600,21600,10800xe">
                  <v:stroke joinstyle="miter"/>
                  <v:path gradientshapeok="t" o:connecttype="rect" textboxrect="5400,5400,16200,16200"/>
                </v:shapetype>
                <v:shape id="Flowchart: Decision 33" o:spid="_x0000_s1029" type="#_x0000_t110" style="position:absolute;left:29635;top:18287;width:17840;height:108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" fillcolor="#dbe5f1" strokecolor="#b8cce4" strokeweight="2pt">
                  <v:textbox>
                    <w:txbxContent>
                      <w:p w14:paraId="40F185F5" w14:textId="77777777" w:rsidR="000F59E0" w:rsidRPr="00427135" w:rsidRDefault="000F59E0" w:rsidP="000F59E0">
                        <w:pPr>
                          <w:jc w:val="center"/>
                          <w:rPr>
                            <w:sz w:val="26"/>
                            <w:szCs w:val="26"/>
                          </w:rPr>
                        </w:pPr>
                        <w:r w:rsidRPr="00427135">
                          <w:rPr>
                            <w:sz w:val="26"/>
                            <w:szCs w:val="26"/>
                          </w:rPr>
                          <w:t>Is a place available?</w:t>
                        </w:r>
                      </w:p>
                    </w:txbxContent>
                  </v:textbox>
                </v:shape>
                <v:line id="Straight Connector 35" o:spid="_x0000_s1030" style="position:absolute;visibility:visible;mso-wrap-style:square" from="38540,14813" to="38554,180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"/>
                <v:shape id="Flowchart: Alternate Process 36" o:spid="_x0000_s1031" type="#_x0000_t176" style="position:absolute;left:21653;top:21731;width:6668;height:42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" fillcolor="#d6e3bc" strokecolor="#c2d69b" strokeweight="2pt">
                  <v:textbox>
                    <w:txbxContent>
                      <w:p w14:paraId="40F185F6" w14:textId="77777777" w:rsidR="000F59E0" w:rsidRPr="00427135" w:rsidRDefault="000F59E0" w:rsidP="000F59E0">
                        <w:pPr>
                          <w:jc w:val="center"/>
                          <w:rPr>
                            <w:sz w:val="28"/>
                            <w:szCs w:val="28"/>
                          </w:rPr>
                        </w:pPr>
                        <w:r w:rsidRPr="00427135">
                          <w:rPr>
                            <w:sz w:val="28"/>
                            <w:szCs w:val="28"/>
                          </w:rPr>
                          <w:t>YES</w:t>
                        </w:r>
                      </w:p>
                    </w:txbxContent>
                  </v:textbox>
                </v:shape>
                <v:rect id="Rectangle 37" o:spid="_x0000_s1032" style="position:absolute;left:48975;top:21517;width:6761;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" fillcolor="#fbd4b4" strokecolor="#fabf8f" strokeweight="2pt">
                  <v:textbox>
                    <w:txbxContent>
                      <w:p w14:paraId="40F185F7" w14:textId="77777777" w:rsidR="000F59E0" w:rsidRPr="00427135" w:rsidRDefault="000F59E0" w:rsidP="000F59E0">
                        <w:pPr>
                          <w:jc w:val="center"/>
                          <w:rPr>
                            <w:sz w:val="28"/>
                            <w:szCs w:val="28"/>
                          </w:rPr>
                        </w:pPr>
                        <w:r w:rsidRPr="00427135">
                          <w:rPr>
                            <w:sz w:val="28"/>
                            <w:szCs w:val="28"/>
                          </w:rPr>
                          <w:t>NO</w:t>
                        </w:r>
                      </w:p>
                    </w:txbxContent>
                  </v:textbox>
                </v:rect>
                <v:line id="Straight Connector 40" o:spid="_x0000_s1033" style="position:absolute;flip:x;visibility:visible;mso-wrap-style:square" from="28085,23776" to="29874,23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"/>
                <v:line id="Straight Connector 42" o:spid="_x0000_s1034" style="position:absolute;flip:y;visibility:visible;mso-wrap-style:square" from="47120,23596" to="48737,236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"/>
                <v:shape id="Flowchart: Alternate Process 43" o:spid="_x0000_s1035" type="#_x0000_t176" style="position:absolute;left:4054;top:16150;width:16371;height:15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" fillcolor="#d6e3bc" strokecolor="#c2d69b" strokeweight="2pt">
                  <v:textbox>
                    <w:txbxContent>
                      <w:p w14:paraId="40F185F8" w14:textId="77777777" w:rsidR="000F59E0" w:rsidRDefault="000F59E0" w:rsidP="000F59E0">
                        <w:pPr>
                          <w:spacing w:after="0"/>
                          <w:jc w:val="center"/>
                          <w:rPr>
                            <w:sz w:val="24"/>
                            <w:szCs w:val="24"/>
                          </w:rPr>
                        </w:pPr>
                        <w:r w:rsidRPr="00F64238">
                          <w:rPr>
                            <w:sz w:val="24"/>
                            <w:szCs w:val="24"/>
                          </w:rPr>
                          <w:t xml:space="preserve">Parent/carer </w:t>
                        </w:r>
                        <w:r>
                          <w:rPr>
                            <w:sz w:val="24"/>
                            <w:szCs w:val="24"/>
                          </w:rPr>
                          <w:t>requests</w:t>
                        </w:r>
                        <w:r w:rsidRPr="00427135">
                          <w:rPr>
                            <w:sz w:val="24"/>
                            <w:szCs w:val="24"/>
                          </w:rPr>
                          <w:t xml:space="preserve"> </w:t>
                        </w:r>
                        <w:r>
                          <w:rPr>
                            <w:sz w:val="24"/>
                            <w:szCs w:val="24"/>
                          </w:rPr>
                          <w:t>“funding follows the child” from Funded Provider</w:t>
                        </w:r>
                      </w:p>
                      <w:p w14:paraId="40F185F9" w14:textId="77777777" w:rsidR="000F59E0" w:rsidRDefault="000F59E0" w:rsidP="000F59E0">
                        <w:pPr>
                          <w:spacing w:after="0"/>
                          <w:jc w:val="center"/>
                          <w:rPr>
                            <w:sz w:val="24"/>
                            <w:szCs w:val="24"/>
                          </w:rPr>
                        </w:pPr>
                        <w:r>
                          <w:rPr>
                            <w:sz w:val="24"/>
                            <w:szCs w:val="24"/>
                          </w:rPr>
                          <w:t>(Host authority) Application process applies)</w:t>
                        </w:r>
                      </w:p>
                      <w:p w14:paraId="40F185FA" w14:textId="77777777" w:rsidR="000F59E0" w:rsidRDefault="000F59E0" w:rsidP="000F59E0">
                        <w:pPr>
                          <w:jc w:val="center"/>
                          <w:rPr>
                            <w:sz w:val="24"/>
                            <w:szCs w:val="24"/>
                          </w:rPr>
                        </w:pPr>
                      </w:p>
                      <w:p w14:paraId="40F185FB" w14:textId="77777777" w:rsidR="000F59E0" w:rsidRPr="00427135" w:rsidRDefault="000F59E0" w:rsidP="000F59E0">
                        <w:pPr>
                          <w:jc w:val="center"/>
                          <w:rPr>
                            <w:sz w:val="24"/>
                            <w:szCs w:val="24"/>
                          </w:rPr>
                        </w:pPr>
                        <w:r>
                          <w:rPr>
                            <w:sz w:val="24"/>
                            <w:szCs w:val="24"/>
                          </w:rPr>
                          <w:t>(host</w:t>
                        </w:r>
                        <w:r w:rsidRPr="00427135">
                          <w:rPr>
                            <w:sz w:val="24"/>
                            <w:szCs w:val="24"/>
                          </w:rPr>
                          <w:t>.</w:t>
                        </w:r>
                      </w:p>
                    </w:txbxContent>
                  </v:textbox>
                </v:shape>
                <v:shapetype id="_x0000_t109" coordsize="21600,21600" o:spt="109" path="m,l,21600r21600,l21600,xe">
                  <v:stroke joinstyle="miter"/>
                  <v:path gradientshapeok="t" o:connecttype="rect"/>
                </v:shapetype>
                <v:shape id="Flowchart: Process 44" o:spid="_x0000_s1036" type="#_x0000_t109" style="position:absolute;left:57361;top:15556;width:14943;height:15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" fillcolor="#fbd4b4" strokecolor="#fabf8f" strokeweight="2pt">
                  <v:textbox>
                    <w:txbxContent>
                      <w:p w14:paraId="40F185FC" w14:textId="77777777" w:rsidR="000F59E0" w:rsidRPr="00427135" w:rsidRDefault="000F59E0" w:rsidP="000F59E0">
                        <w:pPr>
                          <w:jc w:val="center"/>
                          <w:rPr>
                            <w:sz w:val="24"/>
                            <w:szCs w:val="24"/>
                          </w:rPr>
                        </w:pPr>
                        <w:r w:rsidRPr="00427135">
                          <w:rPr>
                            <w:sz w:val="24"/>
                            <w:szCs w:val="24"/>
                          </w:rPr>
                          <w:t>Parent contacts residing local authority for further information regarding available places.</w:t>
                        </w:r>
                      </w:p>
                    </w:txbxContent>
                  </v:textbox>
                </v:shape>
                <v:line id="Straight Connector 46" o:spid="_x0000_s1037" style="position:absolute;flip:x;visibility:visible;mso-wrap-style:square" from="20425,23869" to="21535,23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"/>
                <v:shape id="Flowchart: Alternate Process 48" o:spid="_x0000_s1038" type="#_x0000_t176" style="position:absolute;left:3105;top:34028;width:18408;height:8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" fillcolor="#d7e4bd" strokecolor="#c3d69b" strokeweight="2pt">
                  <v:textbox>
                    <w:txbxContent>
                      <w:p w14:paraId="40F185FD" w14:textId="77777777" w:rsidR="000F59E0" w:rsidRPr="00427135" w:rsidRDefault="000F59E0" w:rsidP="000F59E0">
                        <w:pPr>
                          <w:pStyle w:val="NormalWeb"/>
                          <w:spacing w:before="0" w:beforeAutospacing="0" w:after="200" w:afterAutospacing="0" w:line="276" w:lineRule="auto"/>
                          <w:jc w:val="center"/>
                          <w:rPr>
                            <w:rFonts w:ascii="Calibri" w:hAnsi="Calibri" w:cs="Calibri"/>
                          </w:rPr>
                        </w:pPr>
                        <w:r>
                          <w:rPr>
                            <w:rFonts w:ascii="Calibri" w:hAnsi="Calibri" w:cs="Calibri"/>
                            <w:color w:val="000000"/>
                          </w:rPr>
                          <w:t>Funded Provider</w:t>
                        </w:r>
                        <w:r w:rsidRPr="00427135">
                          <w:rPr>
                            <w:rFonts w:ascii="Calibri" w:hAnsi="Calibri" w:cs="Calibri"/>
                            <w:color w:val="000000"/>
                          </w:rPr>
                          <w:t xml:space="preserve"> will </w:t>
                        </w:r>
                        <w:r>
                          <w:rPr>
                            <w:rFonts w:ascii="Calibri" w:hAnsi="Calibri" w:cs="Calibri"/>
                            <w:color w:val="000000"/>
                          </w:rPr>
                          <w:t>confirm funding request process to parent/carer</w:t>
                        </w:r>
                        <w:r w:rsidRPr="00427135">
                          <w:rPr>
                            <w:rFonts w:ascii="Calibri" w:hAnsi="Calibri" w:cs="Calibri"/>
                            <w:color w:val="000000"/>
                          </w:rPr>
                          <w:t xml:space="preserve"> </w:t>
                        </w:r>
                      </w:p>
                    </w:txbxContent>
                  </v:textbox>
                </v:shape>
                <v:line id="Straight Connector 50" o:spid="_x0000_s1039" style="position:absolute;flip:x;visibility:visible;mso-wrap-style:square" from="12415,31944" to="12415,3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"/>
                <v:shape id="Flowchart: Alternate Process 51" o:spid="_x0000_s1040" type="#_x0000_t176" style="position:absolute;left:950;top:56908;width:23984;height:132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" fillcolor="#d7e4bd" strokecolor="#c3d69b" strokeweight="2pt">
                  <v:textbox>
                    <w:txbxContent>
                      <w:p w14:paraId="40F185FE" w14:textId="77777777" w:rsidR="000F59E0" w:rsidRPr="00427135" w:rsidRDefault="000F59E0" w:rsidP="000F59E0">
                        <w:pPr>
                          <w:pStyle w:val="NormalWeb"/>
                          <w:spacing w:before="0" w:beforeAutospacing="0" w:after="200" w:afterAutospacing="0" w:line="276" w:lineRule="auto"/>
                          <w:jc w:val="center"/>
                          <w:rPr>
                            <w:rFonts w:ascii="Calibri" w:hAnsi="Calibri" w:cs="Calibri"/>
                          </w:rPr>
                        </w:pPr>
                        <w:r>
                          <w:rPr>
                            <w:rFonts w:ascii="Calibri" w:hAnsi="Calibri" w:cs="Calibri"/>
                          </w:rPr>
                          <w:t>Funding request</w:t>
                        </w:r>
                        <w:r w:rsidRPr="00F64238">
                          <w:rPr>
                            <w:rFonts w:ascii="Calibri" w:hAnsi="Calibri" w:cs="Calibri"/>
                          </w:rPr>
                          <w:t xml:space="preserve"> will be presented at the Inter</w:t>
                        </w:r>
                        <w:r>
                          <w:rPr>
                            <w:rFonts w:ascii="Calibri" w:hAnsi="Calibri" w:cs="Calibri"/>
                          </w:rPr>
                          <w:t xml:space="preserve"> </w:t>
                        </w:r>
                        <w:r w:rsidRPr="00F64238">
                          <w:rPr>
                            <w:rFonts w:ascii="Calibri" w:hAnsi="Calibri" w:cs="Calibri"/>
                          </w:rPr>
                          <w:t xml:space="preserve">Authority Cross Boundary Admission </w:t>
                        </w:r>
                        <w:r>
                          <w:rPr>
                            <w:rFonts w:ascii="Calibri" w:hAnsi="Calibri" w:cs="Calibri"/>
                          </w:rPr>
                          <w:t>Group</w:t>
                        </w:r>
                        <w:r w:rsidRPr="00F64238">
                          <w:rPr>
                            <w:rFonts w:ascii="Calibri" w:hAnsi="Calibri" w:cs="Calibri"/>
                          </w:rPr>
                          <w:t xml:space="preserve"> for Cross Boundary</w:t>
                        </w:r>
                        <w:r w:rsidRPr="00427135">
                          <w:rPr>
                            <w:rFonts w:ascii="Calibri" w:hAnsi="Calibri" w:cs="Calibri"/>
                            <w:color w:val="000000"/>
                          </w:rPr>
                          <w:t xml:space="preserve"> </w:t>
                        </w:r>
                        <w:r>
                          <w:rPr>
                            <w:rFonts w:ascii="Calibri" w:hAnsi="Calibri" w:cs="Calibri"/>
                            <w:color w:val="000000"/>
                          </w:rPr>
                          <w:t>funding in May of each year.</w:t>
                        </w:r>
                        <w:r w:rsidRPr="00427135">
                          <w:rPr>
                            <w:rFonts w:ascii="Calibri" w:hAnsi="Calibri" w:cs="Calibri"/>
                            <w:color w:val="000000"/>
                          </w:rPr>
                          <w:t xml:space="preserve"> </w:t>
                        </w:r>
                      </w:p>
                    </w:txbxContent>
                  </v:textbox>
                </v:shape>
                <v:shape id="Flowchart: Alternate Process 52" o:spid="_x0000_s1041" type="#_x0000_t176" style="position:absolute;left:2022;top:44649;width:20972;height:10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" fillcolor="#d7e4bd" strokecolor="#c3d69b" strokeweight="2pt">
                  <v:textbox>
                    <w:txbxContent>
                      <w:p w14:paraId="40F185FF" w14:textId="77777777" w:rsidR="000F59E0" w:rsidRPr="00427135" w:rsidRDefault="000F59E0" w:rsidP="000F59E0">
                        <w:pPr>
                          <w:pStyle w:val="NormalWeb"/>
                          <w:spacing w:before="0" w:beforeAutospacing="0" w:after="200" w:afterAutospacing="0" w:line="276" w:lineRule="auto"/>
                          <w:jc w:val="center"/>
                          <w:rPr>
                            <w:rFonts w:ascii="Calibri" w:hAnsi="Calibri" w:cs="Calibri"/>
                          </w:rPr>
                        </w:pPr>
                        <w:r>
                          <w:rPr>
                            <w:rFonts w:ascii="Calibri" w:hAnsi="Calibri" w:cs="Calibri"/>
                            <w:color w:val="000000"/>
                          </w:rPr>
                          <w:t xml:space="preserve">Funded Provider </w:t>
                        </w:r>
                        <w:r w:rsidRPr="00427135">
                          <w:rPr>
                            <w:rFonts w:ascii="Calibri" w:hAnsi="Calibri" w:cs="Calibri"/>
                            <w:color w:val="000000"/>
                          </w:rPr>
                          <w:t>will f</w:t>
                        </w:r>
                        <w:r>
                          <w:rPr>
                            <w:rFonts w:ascii="Calibri" w:hAnsi="Calibri" w:cs="Calibri"/>
                            <w:color w:val="000000"/>
                          </w:rPr>
                          <w:t>orward “funding follows the child</w:t>
                        </w:r>
                        <w:r w:rsidRPr="000F59E0">
                          <w:rPr>
                            <w:rFonts w:ascii="Calibri" w:hAnsi="Calibri" w:cs="Calibri"/>
                            <w:b/>
                            <w:color w:val="000000"/>
                          </w:rPr>
                          <w:t>”</w:t>
                        </w:r>
                        <w:r>
                          <w:rPr>
                            <w:rFonts w:ascii="Calibri" w:hAnsi="Calibri" w:cs="Calibri"/>
                            <w:color w:val="000000"/>
                          </w:rPr>
                          <w:t xml:space="preserve"> request to Host LA within agreed timelines.</w:t>
                        </w:r>
                      </w:p>
                    </w:txbxContent>
                  </v:textbox>
                </v:shape>
                <v:line id="Straight Connector 53" o:spid="_x0000_s1042" style="position:absolute;visibility:visible;mso-wrap-style:square" from="12186,42732" to="12187,44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A+C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xo5RmZQC/+AAAA//8DAFBLAQItABQABgAIAAAAIQDb4fbL7gAAAIUBAAATAAAAAAAA&#10;AAAAAAAAAAAAAABbQ29udGVudF9UeXBlc10ueG1sUEsBAi0AFAAGAAgAAAAhAFr0LFu/AAAAFQEA&#10;AAsAAAAAAAAAAAAAAAAAHwEAAF9yZWxzLy5yZWxzUEsBAi0AFAAGAAgAAAAhAAVcD4LHAAAA3AAA&#10;AA8AAAAAAAAAAAAAAAAABwIAAGRycy9kb3ducmV2LnhtbFBLBQYAAAAAAwADALcAAAD7AgAAAAA=&#10;"/>
                <v:line id="Straight Connector 54" o:spid="_x0000_s1043" style="position:absolute;visibility:visible;mso-wrap-style:square" from="12187,55100" to="12187,56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"/>
                <v:shape id="Flowchart: Alternate Process 55" o:spid="_x0000_s1044" type="#_x0000_t176" style="position:absolute;left:3106;top:71871;width:18992;height:10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" fillcolor="#d7e4bd" strokecolor="#c3d69b" strokeweight="2pt">
                  <v:textbox>
                    <w:txbxContent>
                      <w:p w14:paraId="40F18600" w14:textId="77777777" w:rsidR="000F59E0" w:rsidRDefault="000F59E0" w:rsidP="000F59E0">
                        <w:pPr>
                          <w:pStyle w:val="NormalWeb"/>
                          <w:spacing w:before="0" w:beforeAutospacing="0" w:after="0" w:afterAutospacing="0" w:line="276" w:lineRule="auto"/>
                          <w:jc w:val="center"/>
                          <w:rPr>
                            <w:rFonts w:ascii="Calibri" w:hAnsi="Calibri" w:cs="Calibri"/>
                          </w:rPr>
                        </w:pPr>
                        <w:r>
                          <w:rPr>
                            <w:rFonts w:ascii="Calibri" w:hAnsi="Calibri" w:cs="Calibri"/>
                          </w:rPr>
                          <w:t xml:space="preserve">Host local authority will </w:t>
                        </w:r>
                      </w:p>
                      <w:p w14:paraId="40F18601" w14:textId="77777777" w:rsidR="000F59E0" w:rsidRDefault="000F59E0" w:rsidP="000F59E0">
                        <w:pPr>
                          <w:pStyle w:val="NormalWeb"/>
                          <w:spacing w:before="0" w:beforeAutospacing="0" w:after="0" w:afterAutospacing="0" w:line="276" w:lineRule="auto"/>
                          <w:jc w:val="center"/>
                          <w:rPr>
                            <w:rFonts w:ascii="Calibri" w:hAnsi="Calibri" w:cs="Calibri"/>
                          </w:rPr>
                        </w:pPr>
                        <w:r>
                          <w:rPr>
                            <w:rFonts w:ascii="Calibri" w:hAnsi="Calibri" w:cs="Calibri"/>
                          </w:rPr>
                          <w:t>advise Funded Provider</w:t>
                        </w:r>
                      </w:p>
                      <w:p w14:paraId="40F18602" w14:textId="77777777" w:rsidR="000F59E0" w:rsidRPr="00427135" w:rsidRDefault="000F59E0" w:rsidP="000F59E0">
                        <w:pPr>
                          <w:pStyle w:val="NormalWeb"/>
                          <w:spacing w:before="0" w:beforeAutospacing="0" w:after="0" w:afterAutospacing="0" w:line="276" w:lineRule="auto"/>
                          <w:jc w:val="center"/>
                          <w:rPr>
                            <w:rFonts w:ascii="Calibri" w:hAnsi="Calibri" w:cs="Calibri"/>
                            <w:color w:val="000000"/>
                          </w:rPr>
                        </w:pPr>
                        <w:r>
                          <w:rPr>
                            <w:rFonts w:ascii="Calibri" w:hAnsi="Calibri" w:cs="Calibri"/>
                          </w:rPr>
                          <w:t>of the funding request outcome</w:t>
                        </w:r>
                      </w:p>
                    </w:txbxContent>
                  </v:textbox>
                </v:shape>
                <v:shape id="Flowchart: Decision 56" o:spid="_x0000_s1045" type="#_x0000_t110" style="position:absolute;left:24538;top:73035;width:27337;height:17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" fillcolor="#b8cce4" strokecolor="#95b3d7" strokeweight="2pt">
                  <v:textbox>
                    <w:txbxContent>
                      <w:p w14:paraId="40F18603" w14:textId="77777777" w:rsidR="000F59E0" w:rsidRPr="00427135" w:rsidRDefault="000F59E0" w:rsidP="000F59E0">
                        <w:pPr>
                          <w:jc w:val="center"/>
                          <w:rPr>
                            <w:sz w:val="24"/>
                            <w:szCs w:val="24"/>
                          </w:rPr>
                        </w:pPr>
                        <w:r w:rsidRPr="00427135">
                          <w:rPr>
                            <w:sz w:val="24"/>
                            <w:szCs w:val="24"/>
                          </w:rPr>
                          <w:t xml:space="preserve">Cross Boundary Funding </w:t>
                        </w:r>
                        <w:r>
                          <w:rPr>
                            <w:sz w:val="24"/>
                            <w:szCs w:val="24"/>
                          </w:rPr>
                          <w:t xml:space="preserve">Request </w:t>
                        </w:r>
                        <w:r w:rsidRPr="00427135">
                          <w:rPr>
                            <w:sz w:val="24"/>
                            <w:szCs w:val="24"/>
                          </w:rPr>
                          <w:t>outcome</w:t>
                        </w:r>
                      </w:p>
                    </w:txbxContent>
                  </v:textbox>
                </v:shape>
                <v:line id="Straight Connector 57" o:spid="_x0000_s1046" style="position:absolute;visibility:visible;mso-wrap-style:square" from="12304,82279" to="12305,84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v:line id="Straight Connector 58" o:spid="_x0000_s1047" style="position:absolute;flip:y;visibility:visible;mso-wrap-style:square" from="21852,82311" to="24537,84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"/>
                <v:roundrect id="Rounded Rectangle 62" o:spid="_x0000_s1048" style="position:absolute;left:56016;top:80833;width:10757;height:3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" fillcolor="#d6e3bc" strokecolor="#c2d69b" strokeweight="2pt">
                  <v:textbox>
                    <w:txbxContent>
                      <w:p w14:paraId="40F18604" w14:textId="77777777" w:rsidR="000F59E0" w:rsidRPr="00427135" w:rsidRDefault="000F59E0" w:rsidP="000F59E0">
                        <w:pPr>
                          <w:jc w:val="center"/>
                          <w:rPr>
                            <w:sz w:val="28"/>
                            <w:szCs w:val="28"/>
                          </w:rPr>
                        </w:pPr>
                        <w:r w:rsidRPr="00427135">
                          <w:rPr>
                            <w:sz w:val="28"/>
                            <w:szCs w:val="28"/>
                          </w:rPr>
                          <w:t xml:space="preserve">AGREED </w:t>
                        </w:r>
                      </w:p>
                    </w:txbxContent>
                  </v:textbox>
                </v:roundrect>
                <v:line id="Straight Connector 63" o:spid="_x0000_s1049" style="position:absolute;visibility:visible;mso-wrap-style:square" from="51635,81814" to="56016,8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"/>
                <v:shape id="Flowchart: Alternate Process 64" o:spid="_x0000_s1050" type="#_x0000_t176" style="position:absolute;left:50462;top:87046;width:21589;height:110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" fillcolor="#d6e3bc" strokecolor="#c2d69b" strokeweight="2pt">
                  <v:textbox>
                    <w:txbxContent>
                      <w:p w14:paraId="40F18605" w14:textId="77777777" w:rsidR="000F59E0" w:rsidRPr="00427135" w:rsidRDefault="000F59E0" w:rsidP="000F59E0">
                        <w:pPr>
                          <w:jc w:val="center"/>
                          <w:rPr>
                            <w:sz w:val="24"/>
                            <w:szCs w:val="24"/>
                          </w:rPr>
                        </w:pPr>
                        <w:r w:rsidRPr="00427135">
                          <w:rPr>
                            <w:sz w:val="24"/>
                            <w:szCs w:val="24"/>
                          </w:rPr>
                          <w:t xml:space="preserve">Nursery place for agreed Cross Boundary Funding can commence on agreed </w:t>
                        </w:r>
                        <w:r>
                          <w:rPr>
                            <w:sz w:val="24"/>
                            <w:szCs w:val="24"/>
                          </w:rPr>
                          <w:t xml:space="preserve">funding </w:t>
                        </w:r>
                        <w:r w:rsidRPr="00427135">
                          <w:rPr>
                            <w:sz w:val="24"/>
                            <w:szCs w:val="24"/>
                          </w:rPr>
                          <w:t xml:space="preserve">date. </w:t>
                        </w:r>
                      </w:p>
                    </w:txbxContent>
                  </v:textbox>
                </v:shape>
                <v:line id="Straight Connector 67" o:spid="_x0000_s1051" style="position:absolute;visibility:visible;mso-wrap-style:square" from="61490,84724" to="61516,86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"/>
                <v:shape id="Flowchart: Alternate Process 55" o:spid="_x0000_s1052" type="#_x0000_t176" style="position:absolute;left:3413;top:84013;width:18686;height:11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" fillcolor="#d7e4bd" strokecolor="#c3d69b" strokeweight="2pt">
                  <v:textbox>
                    <w:txbxContent>
                      <w:p w14:paraId="40F18606" w14:textId="77777777" w:rsidR="000F59E0" w:rsidRPr="00427135" w:rsidRDefault="000F59E0" w:rsidP="000F59E0">
                        <w:pPr>
                          <w:pStyle w:val="NormalWeb"/>
                          <w:spacing w:before="0" w:beforeAutospacing="0" w:after="200" w:afterAutospacing="0" w:line="276" w:lineRule="auto"/>
                          <w:jc w:val="center"/>
                          <w:rPr>
                            <w:rFonts w:ascii="Calibri" w:hAnsi="Calibri" w:cs="Calibri"/>
                            <w:color w:val="000000"/>
                          </w:rPr>
                        </w:pPr>
                        <w:r w:rsidRPr="00F64238">
                          <w:rPr>
                            <w:rFonts w:ascii="Calibri" w:hAnsi="Calibri" w:cs="Calibri"/>
                          </w:rPr>
                          <w:t>Parent/carer will be</w:t>
                        </w:r>
                        <w:r w:rsidRPr="00427135">
                          <w:rPr>
                            <w:rFonts w:ascii="Calibri" w:hAnsi="Calibri" w:cs="Calibri"/>
                            <w:color w:val="000000"/>
                          </w:rPr>
                          <w:t xml:space="preserve"> informed of the </w:t>
                        </w:r>
                        <w:r>
                          <w:rPr>
                            <w:rFonts w:ascii="Calibri" w:hAnsi="Calibri" w:cs="Calibri"/>
                            <w:color w:val="000000"/>
                          </w:rPr>
                          <w:t xml:space="preserve">funding request </w:t>
                        </w:r>
                        <w:r w:rsidRPr="00427135">
                          <w:rPr>
                            <w:rFonts w:ascii="Calibri" w:hAnsi="Calibri" w:cs="Calibri"/>
                            <w:color w:val="000000"/>
                          </w:rPr>
                          <w:t xml:space="preserve">outcome by </w:t>
                        </w:r>
                        <w:r>
                          <w:rPr>
                            <w:rFonts w:ascii="Calibri" w:hAnsi="Calibri" w:cs="Calibri"/>
                            <w:color w:val="000000"/>
                          </w:rPr>
                          <w:t>Funded Provider</w:t>
                        </w:r>
                        <w:r w:rsidRPr="00427135">
                          <w:rPr>
                            <w:rFonts w:ascii="Calibri" w:hAnsi="Calibri" w:cs="Calibri"/>
                            <w:color w:val="000000"/>
                          </w:rPr>
                          <w:t xml:space="preserve">. </w:t>
                        </w:r>
                      </w:p>
                    </w:txbxContent>
                  </v:textbox>
                </v:shape>
                <v:line id="Straight Connector 54" o:spid="_x0000_s1053" style="position:absolute;visibility:visible;mso-wrap-style:square" from="12186,70268" to="12186,71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"/>
                <v:shapetype id="_x0000_t202" coordsize="21600,21600" o:spt="202" path="m,l,21600r21600,l21600,xe">
                  <v:stroke joinstyle="miter"/>
                  <v:path gradientshapeok="t" o:connecttype="rect"/>
                </v:shapetype>
                <v:shape id="Text Box 12" o:spid="_x0000_s1054" type="#_x0000_t202" style="position:absolute;left:950;width:70675;height:6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" strokecolor="#4f81bd" strokeweight="2pt">
                  <v:textbox inset="2.33172mm,1.1659mm,2.33172mm,1.1659mm">
                    <w:txbxContent>
                      <w:p w14:paraId="40F18607" w14:textId="77777777" w:rsidR="000F59E0" w:rsidRDefault="000F59E0" w:rsidP="000F59E0">
                        <w:pPr>
                          <w:spacing w:after="0"/>
                          <w:jc w:val="center"/>
                          <w:rPr>
                            <w:rFonts w:cs="Calibri"/>
                            <w:color w:val="17365D"/>
                            <w:sz w:val="32"/>
                            <w:szCs w:val="32"/>
                          </w:rPr>
                        </w:pPr>
                        <w:r w:rsidRPr="00427135">
                          <w:rPr>
                            <w:rFonts w:cs="Calibri"/>
                            <w:color w:val="17365D"/>
                            <w:sz w:val="32"/>
                            <w:szCs w:val="32"/>
                          </w:rPr>
                          <w:t xml:space="preserve">Application </w:t>
                        </w:r>
                        <w:r>
                          <w:rPr>
                            <w:rFonts w:cs="Calibri"/>
                            <w:color w:val="17365D"/>
                            <w:sz w:val="32"/>
                            <w:szCs w:val="32"/>
                          </w:rPr>
                          <w:t>P</w:t>
                        </w:r>
                        <w:r w:rsidRPr="00427135">
                          <w:rPr>
                            <w:rFonts w:cs="Calibri"/>
                            <w:color w:val="17365D"/>
                            <w:sz w:val="32"/>
                            <w:szCs w:val="32"/>
                          </w:rPr>
                          <w:t xml:space="preserve">rocess for Cross Boundary </w:t>
                        </w:r>
                        <w:r>
                          <w:rPr>
                            <w:rFonts w:cs="Calibri"/>
                            <w:color w:val="17365D"/>
                            <w:sz w:val="32"/>
                            <w:szCs w:val="32"/>
                          </w:rPr>
                          <w:t>Funded Providers</w:t>
                        </w:r>
                      </w:p>
                      <w:p w14:paraId="40F18608" w14:textId="77777777" w:rsidR="000F59E0" w:rsidRPr="00427135" w:rsidRDefault="000F59E0" w:rsidP="000F59E0">
                        <w:pPr>
                          <w:jc w:val="center"/>
                          <w:rPr>
                            <w:rFonts w:cs="Calibri"/>
                            <w:color w:val="17365D"/>
                            <w:sz w:val="32"/>
                            <w:szCs w:val="32"/>
                          </w:rPr>
                        </w:pPr>
                        <w:r>
                          <w:rPr>
                            <w:rFonts w:cs="Calibri"/>
                            <w:color w:val="17365D"/>
                            <w:sz w:val="32"/>
                            <w:szCs w:val="32"/>
                          </w:rPr>
                          <w:t>(As per Host Authority Application Process)</w:t>
                        </w:r>
                      </w:p>
                    </w:txbxContent>
                  </v:textbox>
                </v:shape>
                <v:line id="Straight Connector 47" o:spid="_x0000_s1055" style="position:absolute;visibility:visible;mso-wrap-style:square" from="55579,23869" to="57120,23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w10:wrap anchorx="margin"/>
              </v:group>
            </w:pict>
          </mc:Fallback>
        </mc:AlternateContent>
      </w:r>
    </w:p>
    <w:p w14:paraId="40F18513" w14:textId="77777777" w:rsidR="00DA2451" w:rsidRDefault="00DA2451" w:rsidP="00F64BBD">
      <w:pPr>
        <w:widowControl w:val="0"/>
        <w:rPr>
          <w:rFonts w:cs="Calibri"/>
          <w:sz w:val="26"/>
          <w:szCs w:val="26"/>
        </w:rPr>
      </w:pPr>
    </w:p>
    <w:p w14:paraId="40F18514" w14:textId="77777777" w:rsidR="00DA2451" w:rsidRDefault="00DA2451" w:rsidP="00F64BBD">
      <w:pPr>
        <w:widowControl w:val="0"/>
        <w:rPr>
          <w:rFonts w:cs="Calibri"/>
          <w:sz w:val="26"/>
          <w:szCs w:val="26"/>
        </w:rPr>
      </w:pPr>
    </w:p>
    <w:p w14:paraId="40F18515" w14:textId="77777777" w:rsidR="00DA2451" w:rsidRDefault="00DA2451" w:rsidP="00F64BBD">
      <w:pPr>
        <w:widowControl w:val="0"/>
        <w:rPr>
          <w:rFonts w:cs="Calibri"/>
          <w:sz w:val="26"/>
          <w:szCs w:val="26"/>
        </w:rPr>
      </w:pPr>
    </w:p>
    <w:p w14:paraId="40F18516" w14:textId="77777777" w:rsidR="00FA3AEA" w:rsidRDefault="00FA3AEA" w:rsidP="00F64BBD">
      <w:pPr>
        <w:widowControl w:val="0"/>
        <w:rPr>
          <w:rFonts w:ascii="Arial" w:hAnsi="Arial" w:cs="Arial"/>
          <w:b/>
          <w:color w:val="000080"/>
        </w:rPr>
      </w:pPr>
    </w:p>
    <w:p w14:paraId="40F18517" w14:textId="77777777" w:rsidR="00FA3AEA" w:rsidRDefault="00FA3AEA" w:rsidP="00F64BBD">
      <w:pPr>
        <w:widowControl w:val="0"/>
        <w:rPr>
          <w:rFonts w:ascii="Arial" w:hAnsi="Arial" w:cs="Arial"/>
          <w:b/>
          <w:color w:val="000080"/>
        </w:rPr>
      </w:pPr>
    </w:p>
    <w:p w14:paraId="40F18518" w14:textId="77777777" w:rsidR="00FA3AEA" w:rsidRDefault="00FA3AEA" w:rsidP="00F64BBD">
      <w:pPr>
        <w:widowControl w:val="0"/>
        <w:rPr>
          <w:rFonts w:ascii="Arial" w:hAnsi="Arial" w:cs="Arial"/>
          <w:b/>
          <w:color w:val="000080"/>
        </w:rPr>
      </w:pPr>
    </w:p>
    <w:p w14:paraId="40F18519" w14:textId="77777777" w:rsidR="00FA3AEA" w:rsidRDefault="00FA3AEA" w:rsidP="00F64BBD">
      <w:pPr>
        <w:widowControl w:val="0"/>
        <w:rPr>
          <w:rFonts w:ascii="Arial" w:hAnsi="Arial" w:cs="Arial"/>
          <w:b/>
          <w:color w:val="000080"/>
        </w:rPr>
      </w:pPr>
    </w:p>
    <w:p w14:paraId="40F1851A" w14:textId="77777777" w:rsidR="00FA3AEA" w:rsidRDefault="00FA3AEA" w:rsidP="00F64BBD">
      <w:pPr>
        <w:widowControl w:val="0"/>
        <w:rPr>
          <w:rFonts w:ascii="Arial" w:hAnsi="Arial" w:cs="Arial"/>
          <w:b/>
          <w:color w:val="000080"/>
        </w:rPr>
      </w:pPr>
    </w:p>
    <w:p w14:paraId="40F1851B" w14:textId="77777777" w:rsidR="00FA3AEA" w:rsidRDefault="00FA3AEA" w:rsidP="00F64BBD">
      <w:pPr>
        <w:widowControl w:val="0"/>
        <w:rPr>
          <w:rFonts w:ascii="Arial" w:hAnsi="Arial" w:cs="Arial"/>
          <w:b/>
          <w:color w:val="000080"/>
        </w:rPr>
      </w:pPr>
    </w:p>
    <w:p w14:paraId="40F1851C" w14:textId="77777777" w:rsidR="00FA3AEA" w:rsidRDefault="00FA3AEA" w:rsidP="00F64BBD">
      <w:pPr>
        <w:widowControl w:val="0"/>
        <w:rPr>
          <w:rFonts w:ascii="Arial" w:hAnsi="Arial" w:cs="Arial"/>
          <w:b/>
          <w:color w:val="000080"/>
        </w:rPr>
      </w:pPr>
    </w:p>
    <w:p w14:paraId="40F1851D" w14:textId="77777777" w:rsidR="00FA3AEA" w:rsidRDefault="00FA3AEA" w:rsidP="00F64BBD">
      <w:pPr>
        <w:widowControl w:val="0"/>
        <w:rPr>
          <w:rFonts w:ascii="Arial" w:hAnsi="Arial" w:cs="Arial"/>
          <w:b/>
          <w:color w:val="000080"/>
        </w:rPr>
      </w:pPr>
    </w:p>
    <w:p w14:paraId="40F1851E" w14:textId="77777777" w:rsidR="00FA3AEA" w:rsidRDefault="00FA3AEA" w:rsidP="00F64BBD">
      <w:pPr>
        <w:widowControl w:val="0"/>
        <w:rPr>
          <w:rFonts w:ascii="Arial" w:hAnsi="Arial" w:cs="Arial"/>
          <w:b/>
          <w:color w:val="000080"/>
        </w:rPr>
      </w:pPr>
    </w:p>
    <w:p w14:paraId="40F1851F" w14:textId="77777777" w:rsidR="00FA3AEA" w:rsidRDefault="00FA3AEA" w:rsidP="00F64BBD">
      <w:pPr>
        <w:widowControl w:val="0"/>
        <w:rPr>
          <w:rFonts w:ascii="Arial" w:hAnsi="Arial" w:cs="Arial"/>
          <w:b/>
          <w:color w:val="000080"/>
        </w:rPr>
      </w:pPr>
    </w:p>
    <w:p w14:paraId="40F18520" w14:textId="77777777" w:rsidR="00FA3AEA" w:rsidRDefault="00FA3AEA" w:rsidP="00F64BBD">
      <w:pPr>
        <w:widowControl w:val="0"/>
        <w:rPr>
          <w:rFonts w:ascii="Arial" w:hAnsi="Arial" w:cs="Arial"/>
          <w:b/>
          <w:color w:val="000080"/>
        </w:rPr>
      </w:pPr>
    </w:p>
    <w:p w14:paraId="40F18521" w14:textId="77777777" w:rsidR="00FA3AEA" w:rsidRDefault="00FA3AEA" w:rsidP="00F64BBD">
      <w:pPr>
        <w:widowControl w:val="0"/>
        <w:rPr>
          <w:rFonts w:ascii="Arial" w:hAnsi="Arial" w:cs="Arial"/>
          <w:b/>
          <w:color w:val="000080"/>
        </w:rPr>
      </w:pPr>
    </w:p>
    <w:p w14:paraId="40F18522" w14:textId="77777777" w:rsidR="00FA3AEA" w:rsidRDefault="00FA3AEA" w:rsidP="00F64BBD">
      <w:pPr>
        <w:widowControl w:val="0"/>
        <w:rPr>
          <w:rFonts w:ascii="Arial" w:hAnsi="Arial" w:cs="Arial"/>
          <w:b/>
          <w:color w:val="000080"/>
        </w:rPr>
      </w:pPr>
    </w:p>
    <w:p w14:paraId="40F18523" w14:textId="77777777" w:rsidR="00FA3AEA" w:rsidRDefault="00FA3AEA" w:rsidP="00F64BBD">
      <w:pPr>
        <w:widowControl w:val="0"/>
        <w:rPr>
          <w:rFonts w:ascii="Arial" w:hAnsi="Arial" w:cs="Arial"/>
          <w:b/>
          <w:color w:val="000080"/>
        </w:rPr>
      </w:pPr>
    </w:p>
    <w:p w14:paraId="40F18524" w14:textId="77777777" w:rsidR="00FA3AEA" w:rsidRDefault="00FA3AEA" w:rsidP="00F64BBD">
      <w:pPr>
        <w:widowControl w:val="0"/>
        <w:rPr>
          <w:rFonts w:ascii="Arial" w:hAnsi="Arial" w:cs="Arial"/>
          <w:b/>
          <w:color w:val="000080"/>
        </w:rPr>
      </w:pPr>
    </w:p>
    <w:p w14:paraId="40F18525" w14:textId="77777777" w:rsidR="00FA3AEA" w:rsidRDefault="00FA3AEA" w:rsidP="00F64BBD">
      <w:pPr>
        <w:widowControl w:val="0"/>
        <w:rPr>
          <w:rFonts w:ascii="Arial" w:hAnsi="Arial" w:cs="Arial"/>
          <w:b/>
          <w:color w:val="000080"/>
        </w:rPr>
      </w:pPr>
    </w:p>
    <w:p w14:paraId="40F18526" w14:textId="77777777" w:rsidR="00FA3AEA" w:rsidRDefault="00FA3AEA" w:rsidP="00F64BBD">
      <w:pPr>
        <w:widowControl w:val="0"/>
        <w:rPr>
          <w:rFonts w:ascii="Arial" w:hAnsi="Arial" w:cs="Arial"/>
          <w:b/>
          <w:color w:val="000080"/>
        </w:rPr>
      </w:pPr>
    </w:p>
    <w:p w14:paraId="40F18527" w14:textId="77777777" w:rsidR="00FA3AEA" w:rsidRDefault="00FA3AEA" w:rsidP="00F64BBD">
      <w:pPr>
        <w:widowControl w:val="0"/>
        <w:rPr>
          <w:rFonts w:ascii="Arial" w:hAnsi="Arial" w:cs="Arial"/>
          <w:b/>
          <w:color w:val="000080"/>
        </w:rPr>
      </w:pPr>
    </w:p>
    <w:p w14:paraId="40F18528" w14:textId="77777777" w:rsidR="00FA3AEA" w:rsidRDefault="00FA3AEA" w:rsidP="00F64BBD">
      <w:pPr>
        <w:widowControl w:val="0"/>
        <w:rPr>
          <w:rFonts w:ascii="Arial" w:hAnsi="Arial" w:cs="Arial"/>
          <w:b/>
          <w:color w:val="000080"/>
        </w:rPr>
      </w:pPr>
    </w:p>
    <w:p w14:paraId="40F18529" w14:textId="77777777" w:rsidR="00FA3AEA" w:rsidRDefault="00FA3AEA" w:rsidP="00F64BBD">
      <w:pPr>
        <w:widowControl w:val="0"/>
        <w:rPr>
          <w:rFonts w:ascii="Arial" w:hAnsi="Arial" w:cs="Arial"/>
          <w:b/>
          <w:color w:val="000080"/>
        </w:rPr>
      </w:pPr>
    </w:p>
    <w:p w14:paraId="40F1852A" w14:textId="77777777" w:rsidR="00FA3AEA" w:rsidRDefault="00FA3AEA" w:rsidP="00F64BBD">
      <w:pPr>
        <w:widowControl w:val="0"/>
        <w:rPr>
          <w:rFonts w:ascii="Arial" w:hAnsi="Arial" w:cs="Arial"/>
          <w:b/>
          <w:color w:val="000080"/>
        </w:rPr>
      </w:pPr>
    </w:p>
    <w:p w14:paraId="40F1852B" w14:textId="77777777" w:rsidR="00FA3AEA" w:rsidRDefault="00FA3AEA" w:rsidP="00F64BBD">
      <w:pPr>
        <w:widowControl w:val="0"/>
        <w:rPr>
          <w:rFonts w:ascii="Arial" w:hAnsi="Arial" w:cs="Arial"/>
          <w:b/>
          <w:color w:val="000080"/>
        </w:rPr>
      </w:pPr>
    </w:p>
    <w:p w14:paraId="40F1852C" w14:textId="77777777" w:rsidR="00FA3AEA" w:rsidRDefault="00FA3AEA" w:rsidP="00F64BBD">
      <w:pPr>
        <w:widowControl w:val="0"/>
        <w:rPr>
          <w:rFonts w:ascii="Arial" w:hAnsi="Arial" w:cs="Arial"/>
          <w:b/>
          <w:color w:val="000080"/>
        </w:rPr>
      </w:pPr>
    </w:p>
    <w:p w14:paraId="40F1852D" w14:textId="77777777" w:rsidR="00FA3AEA" w:rsidRDefault="00FA3AEA" w:rsidP="00F64BBD">
      <w:pPr>
        <w:widowControl w:val="0"/>
        <w:rPr>
          <w:rFonts w:ascii="Arial" w:hAnsi="Arial" w:cs="Arial"/>
          <w:b/>
          <w:color w:val="000080"/>
        </w:rPr>
      </w:pPr>
    </w:p>
    <w:p w14:paraId="40F1852E" w14:textId="77777777" w:rsidR="00F64BBD" w:rsidRDefault="00F64BBD" w:rsidP="00F64BBD">
      <w:pPr>
        <w:widowControl w:val="0"/>
        <w:rPr>
          <w:rFonts w:ascii="Arial" w:hAnsi="Arial" w:cs="Arial"/>
          <w:b/>
          <w:color w:val="000080"/>
        </w:rPr>
      </w:pPr>
    </w:p>
    <w:p w14:paraId="40F1852F" w14:textId="77777777" w:rsidR="00F64BBD" w:rsidRDefault="00F64BBD" w:rsidP="00F64BBD">
      <w:pPr>
        <w:widowControl w:val="0"/>
        <w:rPr>
          <w:rFonts w:ascii="Arial" w:hAnsi="Arial" w:cs="Arial"/>
          <w:b/>
          <w:color w:val="000080"/>
        </w:rPr>
      </w:pPr>
    </w:p>
    <w:p w14:paraId="40F18530" w14:textId="77777777" w:rsidR="00F64BBD" w:rsidRDefault="00F64BBD" w:rsidP="00F64BBD">
      <w:pPr>
        <w:widowControl w:val="0"/>
        <w:rPr>
          <w:rFonts w:ascii="Arial" w:hAnsi="Arial" w:cs="Arial"/>
          <w:b/>
          <w:color w:val="000080"/>
        </w:rPr>
      </w:pPr>
    </w:p>
    <w:p w14:paraId="40F18531" w14:textId="77777777" w:rsidR="00F64BBD" w:rsidRDefault="00F64BBD" w:rsidP="00F64BBD">
      <w:pPr>
        <w:widowControl w:val="0"/>
        <w:rPr>
          <w:rFonts w:ascii="Arial" w:hAnsi="Arial" w:cs="Arial"/>
          <w:b/>
          <w:color w:val="000080"/>
        </w:rPr>
      </w:pPr>
    </w:p>
    <w:p w14:paraId="40F18532" w14:textId="77777777" w:rsidR="00F64BBD" w:rsidRDefault="00F64BBD" w:rsidP="00F64BBD">
      <w:pPr>
        <w:widowControl w:val="0"/>
        <w:rPr>
          <w:rFonts w:ascii="Arial" w:hAnsi="Arial" w:cs="Arial"/>
          <w:b/>
          <w:color w:val="000080"/>
        </w:rPr>
      </w:pPr>
    </w:p>
    <w:p w14:paraId="40F18533" w14:textId="77777777" w:rsidR="00F64BBD" w:rsidRDefault="00F64BBD" w:rsidP="00F64BBD">
      <w:pPr>
        <w:widowControl w:val="0"/>
        <w:rPr>
          <w:rFonts w:ascii="Arial" w:hAnsi="Arial" w:cs="Arial"/>
          <w:b/>
          <w:color w:val="000080"/>
        </w:rPr>
      </w:pPr>
    </w:p>
    <w:p w14:paraId="40F18534" w14:textId="77777777" w:rsidR="00F64BBD" w:rsidRDefault="00F64BBD" w:rsidP="00F64BBD">
      <w:pPr>
        <w:widowControl w:val="0"/>
        <w:rPr>
          <w:rFonts w:ascii="Arial" w:hAnsi="Arial" w:cs="Arial"/>
          <w:b/>
          <w:color w:val="000080"/>
        </w:rPr>
      </w:pPr>
    </w:p>
    <w:p w14:paraId="40F18535" w14:textId="77777777" w:rsidR="00F64BBD" w:rsidRDefault="00F64BBD" w:rsidP="00F64BBD">
      <w:pPr>
        <w:widowControl w:val="0"/>
        <w:rPr>
          <w:rFonts w:ascii="Arial" w:hAnsi="Arial" w:cs="Arial"/>
          <w:b/>
          <w:color w:val="000080"/>
        </w:rPr>
      </w:pPr>
    </w:p>
    <w:p w14:paraId="5BD52946" w14:textId="77777777" w:rsidR="00951DC6" w:rsidRDefault="00951DC6" w:rsidP="00F64BBD">
      <w:pPr>
        <w:widowControl w:val="0"/>
        <w:rPr>
          <w:rFonts w:ascii="Arial" w:hAnsi="Arial" w:cs="Arial"/>
          <w:b/>
          <w:color w:val="000080"/>
        </w:rPr>
      </w:pPr>
    </w:p>
    <w:p w14:paraId="40F1853A" w14:textId="4EB6F4AB" w:rsidR="00620046" w:rsidRPr="00EF0AD0" w:rsidRDefault="00FA3AEA" w:rsidP="00F64BBD">
      <w:pPr>
        <w:widowControl w:val="0"/>
        <w:rPr>
          <w:rFonts w:ascii="Arial" w:hAnsi="Arial" w:cs="Arial"/>
          <w:b/>
          <w:color w:val="000080"/>
        </w:rPr>
      </w:pPr>
      <w:r>
        <w:rPr>
          <w:rFonts w:ascii="Arial" w:hAnsi="Arial" w:cs="Arial"/>
          <w:b/>
          <w:color w:val="000080"/>
        </w:rPr>
        <w:t xml:space="preserve">                                     </w:t>
      </w:r>
      <w:r w:rsidR="00620046" w:rsidRPr="00EF0AD0">
        <w:rPr>
          <w:rFonts w:ascii="Arial" w:hAnsi="Arial" w:cs="Arial"/>
          <w:b/>
          <w:color w:val="000080"/>
        </w:rPr>
        <w:t>INTER-AUTHORITY CROSS BOUNDARY FUNDING</w:t>
      </w:r>
    </w:p>
    <w:p w14:paraId="40F1853B" w14:textId="77777777" w:rsidR="00620046" w:rsidRDefault="00620046" w:rsidP="00DF332B">
      <w:pPr>
        <w:jc w:val="center"/>
        <w:rPr>
          <w:rFonts w:ascii="Arial" w:hAnsi="Arial" w:cs="Arial"/>
          <w:b/>
          <w:color w:val="000080"/>
        </w:rPr>
      </w:pPr>
      <w:r w:rsidRPr="00EF0AD0">
        <w:rPr>
          <w:rFonts w:ascii="Arial" w:hAnsi="Arial" w:cs="Arial"/>
          <w:b/>
          <w:color w:val="000080"/>
        </w:rPr>
        <w:t>PARENT/CARER AND PARTNER FREQUENTLY ASKED QUESTIONS</w:t>
      </w:r>
    </w:p>
    <w:p w14:paraId="40F1853C" w14:textId="77777777" w:rsidR="009F4D28" w:rsidRDefault="009F4D28" w:rsidP="00EF0AD0">
      <w:pPr>
        <w:rPr>
          <w:rFonts w:ascii="Arial" w:hAnsi="Arial" w:cs="Arial"/>
          <w:b/>
          <w:color w:val="000080"/>
        </w:rPr>
      </w:pPr>
    </w:p>
    <w:p w14:paraId="40F1853D" w14:textId="77777777" w:rsidR="00620046" w:rsidRPr="00DF332B" w:rsidRDefault="009F4D28" w:rsidP="005A394E">
      <w:pPr>
        <w:rPr>
          <w:rFonts w:ascii="Arial" w:hAnsi="Arial" w:cs="Arial"/>
          <w:b/>
          <w:color w:val="auto"/>
        </w:rPr>
      </w:pPr>
      <w:r w:rsidRPr="00DF332B">
        <w:rPr>
          <w:rFonts w:ascii="Arial" w:hAnsi="Arial" w:cs="Arial"/>
          <w:b/>
          <w:color w:val="auto"/>
        </w:rPr>
        <w:t xml:space="preserve">PLEASE READ THIS LEAFLET IN CONJUNCTION WITH HOST AUTHORITY </w:t>
      </w:r>
      <w:r w:rsidR="005A394E" w:rsidRPr="00DF332B">
        <w:rPr>
          <w:rFonts w:ascii="Arial" w:hAnsi="Arial" w:cs="Arial"/>
          <w:b/>
          <w:color w:val="auto"/>
        </w:rPr>
        <w:t>FUNDING PROCESS</w:t>
      </w:r>
    </w:p>
    <w:p w14:paraId="40F1853E" w14:textId="77777777" w:rsidR="005A394E" w:rsidRDefault="005A394E" w:rsidP="005A394E">
      <w:pPr>
        <w:rPr>
          <w:rFonts w:ascii="Arial" w:hAnsi="Arial" w:cs="Arial"/>
        </w:rPr>
      </w:pPr>
    </w:p>
    <w:p w14:paraId="40F1853F" w14:textId="77777777" w:rsidR="00620046" w:rsidRPr="006427EA" w:rsidRDefault="00620046" w:rsidP="00951DC6">
      <w:pPr>
        <w:pStyle w:val="ListParagraph"/>
        <w:numPr>
          <w:ilvl w:val="0"/>
          <w:numId w:val="5"/>
        </w:numPr>
        <w:spacing w:after="0" w:line="240" w:lineRule="auto"/>
        <w:rPr>
          <w:rFonts w:ascii="Arial" w:hAnsi="Arial" w:cs="Arial"/>
          <w:b/>
        </w:rPr>
      </w:pPr>
      <w:r w:rsidRPr="006427EA">
        <w:rPr>
          <w:rFonts w:ascii="Arial" w:hAnsi="Arial" w:cs="Arial"/>
          <w:b/>
        </w:rPr>
        <w:t>My child is 3 years old, when can I have a funded nursery place from for my child?</w:t>
      </w:r>
    </w:p>
    <w:p w14:paraId="40F18540" w14:textId="77777777" w:rsidR="00620046" w:rsidRPr="00B0116D" w:rsidRDefault="00620046" w:rsidP="00951DC6">
      <w:pPr>
        <w:pStyle w:val="ListParagraph"/>
        <w:spacing w:after="0" w:line="240" w:lineRule="auto"/>
        <w:ind w:right="-694"/>
        <w:rPr>
          <w:rFonts w:ascii="Arial" w:hAnsi="Arial" w:cs="Arial"/>
          <w:color w:val="auto"/>
        </w:rPr>
      </w:pPr>
      <w:r w:rsidRPr="00B0116D">
        <w:rPr>
          <w:rFonts w:ascii="Arial" w:hAnsi="Arial" w:cs="Arial"/>
          <w:color w:val="auto"/>
        </w:rPr>
        <w:t xml:space="preserve">When a </w:t>
      </w:r>
      <w:r w:rsidRPr="00B0116D">
        <w:rPr>
          <w:rFonts w:ascii="Arial" w:hAnsi="Arial" w:cs="Arial"/>
          <w:color w:val="auto"/>
          <w:u w:val="single"/>
        </w:rPr>
        <w:t>funded place has been approved</w:t>
      </w:r>
      <w:r w:rsidRPr="00B0116D">
        <w:rPr>
          <w:rFonts w:ascii="Arial" w:hAnsi="Arial" w:cs="Arial"/>
          <w:color w:val="auto"/>
        </w:rPr>
        <w:t xml:space="preserve"> by your resident/host local authority, funding will be </w:t>
      </w:r>
    </w:p>
    <w:p w14:paraId="40F18541" w14:textId="77777777" w:rsidR="00620046" w:rsidRDefault="00620046" w:rsidP="00951DC6">
      <w:pPr>
        <w:pStyle w:val="ListParagraph"/>
        <w:spacing w:after="0" w:line="240" w:lineRule="auto"/>
        <w:ind w:right="-694"/>
        <w:rPr>
          <w:rFonts w:ascii="Arial" w:hAnsi="Arial" w:cs="Arial"/>
          <w:color w:val="auto"/>
        </w:rPr>
      </w:pPr>
      <w:r w:rsidRPr="002774B6">
        <w:rPr>
          <w:rFonts w:ascii="Arial" w:hAnsi="Arial" w:cs="Arial"/>
          <w:color w:val="auto"/>
        </w:rPr>
        <w:t xml:space="preserve">granted </w:t>
      </w:r>
      <w:r w:rsidR="00A34426" w:rsidRPr="002774B6">
        <w:rPr>
          <w:rFonts w:ascii="Arial" w:hAnsi="Arial" w:cs="Arial"/>
          <w:color w:val="auto"/>
        </w:rPr>
        <w:t>in</w:t>
      </w:r>
      <w:r w:rsidRPr="002774B6">
        <w:rPr>
          <w:rFonts w:ascii="Arial" w:hAnsi="Arial" w:cs="Arial"/>
          <w:color w:val="auto"/>
        </w:rPr>
        <w:t xml:space="preserve"> the </w:t>
      </w:r>
      <w:r w:rsidR="00EA4780" w:rsidRPr="002774B6">
        <w:rPr>
          <w:rFonts w:ascii="Arial" w:hAnsi="Arial" w:cs="Arial"/>
          <w:color w:val="auto"/>
        </w:rPr>
        <w:t>Funded Provider</w:t>
      </w:r>
      <w:r w:rsidRPr="002774B6">
        <w:rPr>
          <w:rFonts w:ascii="Arial" w:hAnsi="Arial" w:cs="Arial"/>
          <w:color w:val="auto"/>
        </w:rPr>
        <w:t xml:space="preserve"> Nursery from </w:t>
      </w:r>
      <w:r w:rsidR="002774B6">
        <w:rPr>
          <w:rFonts w:ascii="Arial" w:hAnsi="Arial" w:cs="Arial"/>
          <w:color w:val="auto"/>
        </w:rPr>
        <w:t xml:space="preserve">the </w:t>
      </w:r>
      <w:r w:rsidR="002774B6" w:rsidRPr="002774B6">
        <w:rPr>
          <w:rFonts w:ascii="Arial" w:eastAsia="Calibri" w:hAnsi="Arial" w:cs="Arial"/>
          <w:color w:val="auto"/>
          <w:kern w:val="0"/>
          <w:lang w:eastAsia="en-US"/>
        </w:rPr>
        <w:t>first Monday of the month following a child’s 3rd birthday</w:t>
      </w:r>
      <w:r w:rsidRPr="002774B6">
        <w:rPr>
          <w:rFonts w:ascii="Arial" w:hAnsi="Arial" w:cs="Arial"/>
          <w:color w:val="auto"/>
        </w:rPr>
        <w:t xml:space="preserve">. </w:t>
      </w:r>
    </w:p>
    <w:p w14:paraId="40F18542" w14:textId="77777777" w:rsidR="00620046" w:rsidRDefault="00620046" w:rsidP="00951DC6">
      <w:pPr>
        <w:pStyle w:val="ListParagraph"/>
        <w:spacing w:after="0" w:line="240" w:lineRule="auto"/>
        <w:rPr>
          <w:rFonts w:ascii="Arial" w:hAnsi="Arial" w:cs="Arial"/>
          <w:b/>
        </w:rPr>
      </w:pPr>
    </w:p>
    <w:p w14:paraId="40F18543" w14:textId="77777777" w:rsidR="00D71FB6" w:rsidRDefault="00D71FB6" w:rsidP="00951DC6">
      <w:pPr>
        <w:pStyle w:val="ListParagraph"/>
        <w:numPr>
          <w:ilvl w:val="0"/>
          <w:numId w:val="5"/>
        </w:numPr>
        <w:spacing w:after="0" w:line="240" w:lineRule="auto"/>
        <w:rPr>
          <w:rFonts w:ascii="Arial" w:hAnsi="Arial" w:cs="Arial"/>
          <w:b/>
        </w:rPr>
      </w:pPr>
      <w:r>
        <w:rPr>
          <w:rFonts w:ascii="Arial" w:hAnsi="Arial" w:cs="Arial"/>
          <w:b/>
        </w:rPr>
        <w:t>If my child is entitled to eligible 2 funding when can I have a funded nursery place form for my child?</w:t>
      </w:r>
    </w:p>
    <w:p w14:paraId="40F18544" w14:textId="77777777" w:rsidR="00D71FB6" w:rsidRPr="00571F53" w:rsidRDefault="00D71FB6" w:rsidP="00951DC6">
      <w:pPr>
        <w:spacing w:after="0" w:line="240" w:lineRule="auto"/>
        <w:rPr>
          <w:rFonts w:ascii="Arial" w:hAnsi="Arial" w:cs="Arial"/>
          <w:color w:val="auto"/>
        </w:rPr>
      </w:pPr>
      <w:r>
        <w:rPr>
          <w:rFonts w:ascii="Arial" w:hAnsi="Arial" w:cs="Arial"/>
          <w:b/>
          <w:color w:val="FF0000"/>
        </w:rPr>
        <w:lastRenderedPageBreak/>
        <w:t xml:space="preserve">             </w:t>
      </w:r>
      <w:r w:rsidRPr="00571F53">
        <w:rPr>
          <w:rFonts w:ascii="Arial" w:hAnsi="Arial" w:cs="Arial"/>
          <w:color w:val="auto"/>
        </w:rPr>
        <w:t xml:space="preserve">When a </w:t>
      </w:r>
      <w:r w:rsidRPr="00571F53">
        <w:rPr>
          <w:rFonts w:ascii="Arial" w:hAnsi="Arial" w:cs="Arial"/>
          <w:color w:val="auto"/>
          <w:u w:val="single"/>
        </w:rPr>
        <w:t>funded place has been approved</w:t>
      </w:r>
      <w:r w:rsidRPr="00571F53">
        <w:rPr>
          <w:rFonts w:ascii="Arial" w:hAnsi="Arial" w:cs="Arial"/>
          <w:color w:val="auto"/>
        </w:rPr>
        <w:t xml:space="preserve"> by your resident/host local authority, funding will </w:t>
      </w:r>
    </w:p>
    <w:p w14:paraId="40F18545" w14:textId="77777777" w:rsidR="0081765D" w:rsidRPr="00571F53" w:rsidRDefault="00D71FB6" w:rsidP="00951DC6">
      <w:pPr>
        <w:spacing w:after="0" w:line="240" w:lineRule="auto"/>
        <w:rPr>
          <w:rFonts w:ascii="Arial" w:hAnsi="Arial" w:cs="Arial"/>
          <w:color w:val="auto"/>
        </w:rPr>
      </w:pPr>
      <w:r w:rsidRPr="00571F53">
        <w:rPr>
          <w:rFonts w:ascii="Arial" w:hAnsi="Arial" w:cs="Arial"/>
          <w:color w:val="auto"/>
        </w:rPr>
        <w:t xml:space="preserve">             be granted in the Funded Provider Nursery from the </w:t>
      </w:r>
      <w:r w:rsidR="00A65059">
        <w:rPr>
          <w:rFonts w:ascii="Arial" w:hAnsi="Arial" w:cs="Arial"/>
          <w:color w:val="auto"/>
        </w:rPr>
        <w:t>term</w:t>
      </w:r>
      <w:r w:rsidRPr="00571F53">
        <w:rPr>
          <w:rFonts w:ascii="Arial" w:hAnsi="Arial" w:cs="Arial"/>
          <w:color w:val="auto"/>
        </w:rPr>
        <w:t xml:space="preserve"> following your child</w:t>
      </w:r>
      <w:r w:rsidR="0081765D" w:rsidRPr="00571F53">
        <w:rPr>
          <w:rFonts w:ascii="Arial" w:hAnsi="Arial" w:cs="Arial"/>
          <w:color w:val="auto"/>
        </w:rPr>
        <w:t>’</w:t>
      </w:r>
      <w:r w:rsidRPr="00571F53">
        <w:rPr>
          <w:rFonts w:ascii="Arial" w:hAnsi="Arial" w:cs="Arial"/>
          <w:color w:val="auto"/>
        </w:rPr>
        <w:t xml:space="preserve">s second </w:t>
      </w:r>
    </w:p>
    <w:p w14:paraId="40F18546" w14:textId="77777777" w:rsidR="00D71FB6" w:rsidRPr="00B0116D" w:rsidRDefault="0081765D" w:rsidP="00951DC6">
      <w:pPr>
        <w:spacing w:after="0" w:line="240" w:lineRule="auto"/>
        <w:rPr>
          <w:rFonts w:ascii="Arial" w:hAnsi="Arial" w:cs="Arial"/>
          <w:color w:val="auto"/>
        </w:rPr>
      </w:pPr>
      <w:r w:rsidRPr="00571F53">
        <w:rPr>
          <w:rFonts w:ascii="Arial" w:hAnsi="Arial" w:cs="Arial"/>
          <w:color w:val="auto"/>
        </w:rPr>
        <w:t xml:space="preserve">             </w:t>
      </w:r>
      <w:r w:rsidR="00D71FB6" w:rsidRPr="00571F53">
        <w:rPr>
          <w:rFonts w:ascii="Arial" w:hAnsi="Arial" w:cs="Arial"/>
          <w:color w:val="auto"/>
        </w:rPr>
        <w:t>birthday.</w:t>
      </w:r>
      <w:r w:rsidR="00D71FB6" w:rsidRPr="00B0116D">
        <w:rPr>
          <w:rFonts w:ascii="Arial" w:hAnsi="Arial" w:cs="Arial"/>
          <w:color w:val="auto"/>
        </w:rPr>
        <w:t xml:space="preserve"> </w:t>
      </w:r>
    </w:p>
    <w:p w14:paraId="40F18548" w14:textId="77777777" w:rsidR="00D71FB6" w:rsidRPr="00D71FB6" w:rsidRDefault="00D71FB6" w:rsidP="00951DC6">
      <w:pPr>
        <w:spacing w:after="0" w:line="240" w:lineRule="auto"/>
        <w:ind w:left="360"/>
        <w:rPr>
          <w:rFonts w:ascii="Arial" w:hAnsi="Arial" w:cs="Arial"/>
          <w:b/>
        </w:rPr>
      </w:pPr>
    </w:p>
    <w:p w14:paraId="40F18549" w14:textId="77777777" w:rsidR="00620046" w:rsidRDefault="00620046" w:rsidP="00951DC6">
      <w:pPr>
        <w:pStyle w:val="ListParagraph"/>
        <w:numPr>
          <w:ilvl w:val="0"/>
          <w:numId w:val="5"/>
        </w:numPr>
        <w:spacing w:after="0" w:line="240" w:lineRule="auto"/>
        <w:rPr>
          <w:rFonts w:ascii="Arial" w:hAnsi="Arial" w:cs="Arial"/>
          <w:b/>
        </w:rPr>
      </w:pPr>
      <w:r w:rsidRPr="006427EA">
        <w:rPr>
          <w:rFonts w:ascii="Arial" w:hAnsi="Arial" w:cs="Arial"/>
          <w:b/>
        </w:rPr>
        <w:t>Do I have to apply for a</w:t>
      </w:r>
      <w:r w:rsidR="00D55039">
        <w:rPr>
          <w:rFonts w:ascii="Arial" w:hAnsi="Arial" w:cs="Arial"/>
          <w:b/>
        </w:rPr>
        <w:t xml:space="preserve"> “</w:t>
      </w:r>
      <w:r w:rsidR="00B0116D">
        <w:rPr>
          <w:rFonts w:ascii="Arial" w:hAnsi="Arial" w:cs="Arial"/>
          <w:b/>
        </w:rPr>
        <w:t>cross boundary</w:t>
      </w:r>
      <w:r w:rsidR="00D55039">
        <w:rPr>
          <w:rFonts w:ascii="Arial" w:hAnsi="Arial" w:cs="Arial"/>
          <w:b/>
        </w:rPr>
        <w:t xml:space="preserve">” </w:t>
      </w:r>
      <w:r w:rsidRPr="006427EA">
        <w:rPr>
          <w:rFonts w:ascii="Arial" w:hAnsi="Arial" w:cs="Arial"/>
          <w:b/>
        </w:rPr>
        <w:t xml:space="preserve">place or does the </w:t>
      </w:r>
      <w:r w:rsidR="00EA4780">
        <w:rPr>
          <w:rFonts w:ascii="Arial" w:hAnsi="Arial" w:cs="Arial"/>
          <w:b/>
        </w:rPr>
        <w:t>Funded Provider</w:t>
      </w:r>
      <w:r w:rsidRPr="006427EA">
        <w:rPr>
          <w:rFonts w:ascii="Arial" w:hAnsi="Arial" w:cs="Arial"/>
          <w:b/>
        </w:rPr>
        <w:t xml:space="preserve"> apply on my behalf?</w:t>
      </w:r>
    </w:p>
    <w:p w14:paraId="40F1854A" w14:textId="77777777" w:rsidR="00620046" w:rsidRPr="00B0116D" w:rsidRDefault="0081765D" w:rsidP="00951DC6">
      <w:pPr>
        <w:spacing w:after="0" w:line="240" w:lineRule="auto"/>
        <w:ind w:left="720" w:firstLine="30"/>
        <w:rPr>
          <w:rFonts w:ascii="Arial" w:hAnsi="Arial" w:cs="Arial"/>
          <w:color w:val="auto"/>
        </w:rPr>
      </w:pPr>
      <w:r w:rsidRPr="00B0116D">
        <w:rPr>
          <w:rFonts w:ascii="Arial" w:hAnsi="Arial" w:cs="Arial"/>
          <w:color w:val="auto"/>
        </w:rPr>
        <w:t>“</w:t>
      </w:r>
      <w:r w:rsidR="00B0116D" w:rsidRPr="00B0116D">
        <w:rPr>
          <w:rFonts w:ascii="Arial" w:hAnsi="Arial" w:cs="Arial"/>
          <w:color w:val="auto"/>
        </w:rPr>
        <w:t>Cross Boundary” requests have</w:t>
      </w:r>
      <w:r w:rsidR="00620046" w:rsidRPr="00B0116D">
        <w:rPr>
          <w:rFonts w:ascii="Arial" w:hAnsi="Arial" w:cs="Arial"/>
          <w:color w:val="auto"/>
        </w:rPr>
        <w:t xml:space="preserve"> to be made to the host authority by the parent/carer or </w:t>
      </w:r>
      <w:r w:rsidR="00EA4780" w:rsidRPr="00B0116D">
        <w:rPr>
          <w:rFonts w:ascii="Arial" w:hAnsi="Arial" w:cs="Arial"/>
          <w:color w:val="auto"/>
        </w:rPr>
        <w:t>Funded Provider</w:t>
      </w:r>
      <w:r w:rsidR="00620046" w:rsidRPr="00B0116D">
        <w:rPr>
          <w:rFonts w:ascii="Arial" w:hAnsi="Arial" w:cs="Arial"/>
          <w:color w:val="auto"/>
        </w:rPr>
        <w:t xml:space="preserve"> in accordance with the host authority </w:t>
      </w:r>
      <w:r w:rsidR="00DA2451" w:rsidRPr="00B0116D">
        <w:rPr>
          <w:rFonts w:ascii="Arial" w:hAnsi="Arial" w:cs="Arial"/>
          <w:color w:val="auto"/>
        </w:rPr>
        <w:t>request</w:t>
      </w:r>
      <w:r w:rsidR="00620046" w:rsidRPr="00B0116D">
        <w:rPr>
          <w:rFonts w:ascii="Arial" w:hAnsi="Arial" w:cs="Arial"/>
          <w:color w:val="auto"/>
        </w:rPr>
        <w:t xml:space="preserve"> process and closing date.   Please contact your host authority for confirmation of application closing date</w:t>
      </w:r>
      <w:r w:rsidR="005A394E" w:rsidRPr="00B0116D">
        <w:rPr>
          <w:rFonts w:ascii="Arial" w:hAnsi="Arial" w:cs="Arial"/>
          <w:color w:val="auto"/>
        </w:rPr>
        <w:t xml:space="preserve"> and funding process</w:t>
      </w:r>
      <w:r w:rsidR="00620046" w:rsidRPr="00B0116D">
        <w:rPr>
          <w:rFonts w:ascii="Arial" w:hAnsi="Arial" w:cs="Arial"/>
          <w:color w:val="auto"/>
        </w:rPr>
        <w:t xml:space="preserve"> for next </w:t>
      </w:r>
      <w:r w:rsidR="005A394E" w:rsidRPr="00B0116D">
        <w:rPr>
          <w:rFonts w:ascii="Arial" w:hAnsi="Arial" w:cs="Arial"/>
          <w:color w:val="auto"/>
        </w:rPr>
        <w:t>nursery</w:t>
      </w:r>
      <w:r w:rsidR="00620046" w:rsidRPr="00B0116D">
        <w:rPr>
          <w:rFonts w:ascii="Arial" w:hAnsi="Arial" w:cs="Arial"/>
          <w:color w:val="auto"/>
        </w:rPr>
        <w:t xml:space="preserve"> session.</w:t>
      </w:r>
    </w:p>
    <w:p w14:paraId="40F1854B" w14:textId="77777777" w:rsidR="00DA2451" w:rsidRDefault="00DA2451" w:rsidP="00951DC6">
      <w:pPr>
        <w:spacing w:after="0" w:line="240" w:lineRule="auto"/>
        <w:ind w:left="720" w:firstLine="30"/>
        <w:rPr>
          <w:rFonts w:ascii="Arial" w:hAnsi="Arial" w:cs="Arial"/>
          <w:b/>
          <w:color w:val="FF0000"/>
        </w:rPr>
      </w:pPr>
    </w:p>
    <w:p w14:paraId="40F1854C" w14:textId="77777777" w:rsidR="00571F53" w:rsidRPr="00571F53" w:rsidRDefault="00620046" w:rsidP="00951DC6">
      <w:pPr>
        <w:pStyle w:val="ListParagraph"/>
        <w:numPr>
          <w:ilvl w:val="0"/>
          <w:numId w:val="5"/>
        </w:numPr>
        <w:spacing w:after="0" w:line="240" w:lineRule="auto"/>
        <w:rPr>
          <w:rFonts w:ascii="Arial" w:hAnsi="Arial" w:cs="Arial"/>
          <w:b/>
        </w:rPr>
      </w:pPr>
      <w:r w:rsidRPr="006427EA">
        <w:rPr>
          <w:rFonts w:ascii="Arial" w:hAnsi="Arial" w:cs="Arial"/>
          <w:b/>
        </w:rPr>
        <w:t xml:space="preserve">What is the application process for Cross Boundary </w:t>
      </w:r>
      <w:r w:rsidR="00571F53">
        <w:rPr>
          <w:rFonts w:ascii="Arial" w:hAnsi="Arial" w:cs="Arial"/>
          <w:b/>
        </w:rPr>
        <w:t>applications?</w:t>
      </w:r>
    </w:p>
    <w:p w14:paraId="40F1854D" w14:textId="77777777" w:rsidR="00620046" w:rsidRPr="00571F53" w:rsidRDefault="00511BB7" w:rsidP="00951DC6">
      <w:pPr>
        <w:pStyle w:val="ListParagraph"/>
        <w:spacing w:after="0" w:line="240" w:lineRule="auto"/>
        <w:rPr>
          <w:rFonts w:ascii="Arial" w:hAnsi="Arial" w:cs="Arial"/>
          <w:color w:val="auto"/>
        </w:rPr>
      </w:pPr>
      <w:r w:rsidRPr="00571F53">
        <w:rPr>
          <w:rFonts w:ascii="Arial" w:hAnsi="Arial" w:cs="Arial"/>
          <w:color w:val="auto"/>
        </w:rPr>
        <w:t xml:space="preserve">Inter Authority </w:t>
      </w:r>
      <w:r w:rsidR="00600C91" w:rsidRPr="00571F53">
        <w:rPr>
          <w:rFonts w:ascii="Arial" w:hAnsi="Arial" w:cs="Arial"/>
          <w:color w:val="auto"/>
        </w:rPr>
        <w:t xml:space="preserve">Cross Boundary </w:t>
      </w:r>
      <w:r w:rsidR="00571F53" w:rsidRPr="00571F53">
        <w:rPr>
          <w:rFonts w:ascii="Arial" w:hAnsi="Arial" w:cs="Arial"/>
          <w:color w:val="auto"/>
        </w:rPr>
        <w:t xml:space="preserve">applications </w:t>
      </w:r>
      <w:r w:rsidRPr="00571F53">
        <w:rPr>
          <w:rFonts w:ascii="Arial" w:hAnsi="Arial" w:cs="Arial"/>
          <w:color w:val="auto"/>
        </w:rPr>
        <w:t xml:space="preserve">can </w:t>
      </w:r>
      <w:r w:rsidR="00620046" w:rsidRPr="00571F53">
        <w:rPr>
          <w:rFonts w:ascii="Arial" w:hAnsi="Arial" w:cs="Arial"/>
          <w:color w:val="auto"/>
        </w:rPr>
        <w:t xml:space="preserve">be obtained from your chosen </w:t>
      </w:r>
      <w:r w:rsidR="00EA4780" w:rsidRPr="00571F53">
        <w:rPr>
          <w:rFonts w:ascii="Arial" w:hAnsi="Arial" w:cs="Arial"/>
          <w:color w:val="auto"/>
        </w:rPr>
        <w:t>Funded Provider</w:t>
      </w:r>
      <w:r w:rsidR="00620046" w:rsidRPr="00571F53">
        <w:rPr>
          <w:rFonts w:ascii="Arial" w:hAnsi="Arial" w:cs="Arial"/>
          <w:color w:val="auto"/>
        </w:rPr>
        <w:t>, Host authority Early Learning and Childcare Service direct or website.</w:t>
      </w:r>
    </w:p>
    <w:p w14:paraId="40F1854E" w14:textId="77777777" w:rsidR="00620046" w:rsidRPr="00571F53" w:rsidRDefault="00620046" w:rsidP="00951DC6">
      <w:pPr>
        <w:pStyle w:val="ListParagraph"/>
        <w:spacing w:after="0" w:line="240" w:lineRule="auto"/>
        <w:rPr>
          <w:rFonts w:ascii="Arial" w:hAnsi="Arial" w:cs="Arial"/>
          <w:color w:val="auto"/>
        </w:rPr>
      </w:pPr>
      <w:r w:rsidRPr="00571F53">
        <w:rPr>
          <w:rFonts w:ascii="Arial" w:hAnsi="Arial" w:cs="Arial"/>
          <w:color w:val="auto"/>
        </w:rPr>
        <w:t xml:space="preserve">Please note: Closing dates </w:t>
      </w:r>
      <w:r w:rsidR="00DF332B" w:rsidRPr="00571F53">
        <w:rPr>
          <w:rFonts w:ascii="Arial" w:hAnsi="Arial" w:cs="Arial"/>
          <w:color w:val="auto"/>
        </w:rPr>
        <w:t xml:space="preserve">and process </w:t>
      </w:r>
      <w:r w:rsidRPr="00571F53">
        <w:rPr>
          <w:rFonts w:ascii="Arial" w:hAnsi="Arial" w:cs="Arial"/>
          <w:color w:val="auto"/>
        </w:rPr>
        <w:t xml:space="preserve">for </w:t>
      </w:r>
      <w:r w:rsidR="00511BB7" w:rsidRPr="00571F53">
        <w:rPr>
          <w:rFonts w:ascii="Arial" w:hAnsi="Arial" w:cs="Arial"/>
          <w:color w:val="auto"/>
        </w:rPr>
        <w:t xml:space="preserve">Inter Authority </w:t>
      </w:r>
      <w:r w:rsidRPr="00571F53">
        <w:rPr>
          <w:rFonts w:ascii="Arial" w:hAnsi="Arial" w:cs="Arial"/>
          <w:color w:val="auto"/>
        </w:rPr>
        <w:t xml:space="preserve">Cross Boundary </w:t>
      </w:r>
      <w:r w:rsidR="00571F53" w:rsidRPr="00571F53">
        <w:rPr>
          <w:rFonts w:ascii="Arial" w:hAnsi="Arial" w:cs="Arial"/>
          <w:color w:val="auto"/>
        </w:rPr>
        <w:t xml:space="preserve">applications </w:t>
      </w:r>
      <w:r w:rsidRPr="00571F53">
        <w:rPr>
          <w:rFonts w:ascii="Arial" w:hAnsi="Arial" w:cs="Arial"/>
          <w:color w:val="auto"/>
        </w:rPr>
        <w:t xml:space="preserve">for the following session </w:t>
      </w:r>
      <w:r w:rsidR="00DF332B" w:rsidRPr="00571F53">
        <w:rPr>
          <w:rFonts w:ascii="Arial" w:hAnsi="Arial" w:cs="Arial"/>
          <w:color w:val="auto"/>
        </w:rPr>
        <w:t>d</w:t>
      </w:r>
      <w:r w:rsidRPr="00571F53">
        <w:rPr>
          <w:rFonts w:ascii="Arial" w:hAnsi="Arial" w:cs="Arial"/>
          <w:color w:val="auto"/>
        </w:rPr>
        <w:t>iffer across authorities.</w:t>
      </w:r>
    </w:p>
    <w:p w14:paraId="40F18550" w14:textId="77777777" w:rsidR="00620046" w:rsidRDefault="00620046" w:rsidP="00951DC6">
      <w:pPr>
        <w:pStyle w:val="ListParagraph"/>
        <w:spacing w:after="0" w:line="240" w:lineRule="auto"/>
        <w:rPr>
          <w:rFonts w:ascii="Arial" w:hAnsi="Arial" w:cs="Arial"/>
          <w:b/>
          <w:color w:val="FF0000"/>
        </w:rPr>
      </w:pPr>
    </w:p>
    <w:p w14:paraId="40F18551" w14:textId="77777777" w:rsidR="00620046" w:rsidRPr="00DA2451" w:rsidRDefault="00620046" w:rsidP="00951DC6">
      <w:pPr>
        <w:pStyle w:val="ListParagraph"/>
        <w:numPr>
          <w:ilvl w:val="0"/>
          <w:numId w:val="5"/>
        </w:numPr>
        <w:spacing w:after="0" w:line="240" w:lineRule="auto"/>
        <w:rPr>
          <w:rFonts w:ascii="Arial" w:hAnsi="Arial" w:cs="Arial"/>
          <w:b/>
        </w:rPr>
      </w:pPr>
      <w:r w:rsidRPr="00DA2451">
        <w:rPr>
          <w:rFonts w:ascii="Arial" w:hAnsi="Arial" w:cs="Arial"/>
          <w:b/>
        </w:rPr>
        <w:lastRenderedPageBreak/>
        <w:t>Are Cross Boundary places only considered once per year?</w:t>
      </w:r>
    </w:p>
    <w:p w14:paraId="40F18552" w14:textId="398D1AE8" w:rsidR="00DA2451" w:rsidRPr="00571F53" w:rsidRDefault="00216226" w:rsidP="00951DC6">
      <w:pPr>
        <w:spacing w:after="0" w:line="240" w:lineRule="auto"/>
        <w:jc w:val="both"/>
        <w:rPr>
          <w:rFonts w:ascii="Arial" w:hAnsi="Arial" w:cs="Arial"/>
          <w:color w:val="auto"/>
        </w:rPr>
      </w:pPr>
      <w:r>
        <w:rPr>
          <w:rFonts w:ascii="Arial" w:hAnsi="Arial" w:cs="Arial"/>
          <w:b/>
          <w:color w:val="FF0000"/>
        </w:rPr>
        <w:t xml:space="preserve">            </w:t>
      </w:r>
      <w:r w:rsidR="00DA2451" w:rsidRPr="00571F53">
        <w:rPr>
          <w:rFonts w:ascii="Arial" w:hAnsi="Arial" w:cs="Arial"/>
          <w:color w:val="auto"/>
        </w:rPr>
        <w:t xml:space="preserve">Requests for cross boundary funding will be considered in accordance with the host local </w:t>
      </w:r>
    </w:p>
    <w:p w14:paraId="40F18553" w14:textId="5099323E" w:rsidR="00DA2451" w:rsidRPr="00571F53" w:rsidRDefault="00216226" w:rsidP="00951DC6">
      <w:pPr>
        <w:spacing w:after="0" w:line="240" w:lineRule="auto"/>
        <w:jc w:val="both"/>
        <w:rPr>
          <w:rFonts w:eastAsia="Calibri"/>
          <w:color w:val="auto"/>
          <w:kern w:val="0"/>
          <w:sz w:val="22"/>
          <w:szCs w:val="22"/>
          <w:lang w:eastAsia="en-US"/>
        </w:rPr>
      </w:pPr>
      <w:r>
        <w:rPr>
          <w:rFonts w:ascii="Arial" w:hAnsi="Arial" w:cs="Arial"/>
          <w:color w:val="auto"/>
        </w:rPr>
        <w:t xml:space="preserve">            </w:t>
      </w:r>
      <w:r w:rsidR="00DA2451" w:rsidRPr="00571F53">
        <w:rPr>
          <w:rFonts w:ascii="Arial" w:hAnsi="Arial" w:cs="Arial"/>
          <w:color w:val="auto"/>
        </w:rPr>
        <w:t>authority request process.</w:t>
      </w:r>
      <w:r w:rsidR="00571F53" w:rsidRPr="00571F53">
        <w:rPr>
          <w:rFonts w:eastAsia="Calibri"/>
          <w:color w:val="auto"/>
          <w:kern w:val="0"/>
          <w:sz w:val="22"/>
          <w:szCs w:val="22"/>
          <w:lang w:eastAsia="en-US"/>
        </w:rPr>
        <w:t xml:space="preserve">  Inter authority requests for cross boundary funding </w:t>
      </w:r>
      <w:r w:rsidR="00DA2451" w:rsidRPr="00571F53">
        <w:rPr>
          <w:rFonts w:eastAsia="Calibri"/>
          <w:color w:val="auto"/>
          <w:kern w:val="0"/>
          <w:sz w:val="22"/>
          <w:szCs w:val="22"/>
          <w:lang w:eastAsia="en-US"/>
        </w:rPr>
        <w:t xml:space="preserve">received </w:t>
      </w:r>
    </w:p>
    <w:p w14:paraId="40F18555" w14:textId="67C367E1" w:rsidR="00571F53" w:rsidRPr="00571F53" w:rsidRDefault="00571F53" w:rsidP="00216226">
      <w:pPr>
        <w:spacing w:after="0" w:line="240" w:lineRule="auto"/>
        <w:ind w:left="360"/>
        <w:jc w:val="both"/>
        <w:rPr>
          <w:rFonts w:eastAsia="Calibri"/>
          <w:color w:val="auto"/>
          <w:kern w:val="0"/>
          <w:sz w:val="22"/>
          <w:szCs w:val="22"/>
          <w:lang w:eastAsia="en-US"/>
        </w:rPr>
      </w:pPr>
      <w:r>
        <w:rPr>
          <w:rFonts w:eastAsia="Calibri"/>
          <w:color w:val="auto"/>
          <w:kern w:val="0"/>
          <w:sz w:val="22"/>
          <w:szCs w:val="22"/>
          <w:lang w:eastAsia="en-US"/>
        </w:rPr>
        <w:t xml:space="preserve">       </w:t>
      </w:r>
      <w:r w:rsidR="00216226">
        <w:rPr>
          <w:rFonts w:eastAsia="Calibri"/>
          <w:color w:val="auto"/>
          <w:kern w:val="0"/>
          <w:sz w:val="22"/>
          <w:szCs w:val="22"/>
          <w:lang w:eastAsia="en-US"/>
        </w:rPr>
        <w:t xml:space="preserve">throughout the year will be </w:t>
      </w:r>
      <w:r w:rsidR="00DA2451" w:rsidRPr="00571F53">
        <w:rPr>
          <w:rFonts w:eastAsia="Calibri"/>
          <w:color w:val="auto"/>
          <w:kern w:val="0"/>
          <w:sz w:val="22"/>
          <w:szCs w:val="22"/>
          <w:lang w:eastAsia="en-US"/>
        </w:rPr>
        <w:t xml:space="preserve">considered by individual local authorities </w:t>
      </w:r>
      <w:r>
        <w:rPr>
          <w:rFonts w:eastAsia="Calibri"/>
          <w:color w:val="auto"/>
          <w:kern w:val="0"/>
          <w:sz w:val="22"/>
          <w:szCs w:val="22"/>
          <w:lang w:eastAsia="en-US"/>
        </w:rPr>
        <w:t xml:space="preserve">where physical and </w:t>
      </w:r>
      <w:r w:rsidR="00216226">
        <w:rPr>
          <w:rFonts w:eastAsia="Calibri"/>
          <w:color w:val="auto"/>
          <w:kern w:val="0"/>
          <w:sz w:val="22"/>
          <w:szCs w:val="22"/>
          <w:lang w:eastAsia="en-US"/>
        </w:rPr>
        <w:tab/>
        <w:t xml:space="preserve">financial  </w:t>
      </w:r>
      <w:r>
        <w:rPr>
          <w:rFonts w:eastAsia="Calibri"/>
          <w:color w:val="auto"/>
          <w:kern w:val="0"/>
          <w:sz w:val="22"/>
          <w:szCs w:val="22"/>
          <w:lang w:eastAsia="en-US"/>
        </w:rPr>
        <w:t>capacity allows.</w:t>
      </w:r>
    </w:p>
    <w:p w14:paraId="40F18556" w14:textId="77777777" w:rsidR="00620046" w:rsidRDefault="00620046" w:rsidP="00951DC6">
      <w:pPr>
        <w:pStyle w:val="ListParagraph"/>
        <w:spacing w:after="0" w:line="240" w:lineRule="auto"/>
        <w:rPr>
          <w:rFonts w:ascii="Arial" w:hAnsi="Arial" w:cs="Arial"/>
          <w:b/>
          <w:color w:val="FF0000"/>
        </w:rPr>
      </w:pPr>
    </w:p>
    <w:p w14:paraId="1D4DC9CD" w14:textId="67162A1A" w:rsidR="00951DC6" w:rsidRPr="00951DC6" w:rsidRDefault="00951DC6" w:rsidP="00951DC6">
      <w:pPr>
        <w:pStyle w:val="ListParagraph"/>
        <w:numPr>
          <w:ilvl w:val="0"/>
          <w:numId w:val="5"/>
        </w:numPr>
        <w:spacing w:after="0" w:line="240" w:lineRule="auto"/>
        <w:rPr>
          <w:rFonts w:ascii="Arial" w:hAnsi="Arial" w:cs="Arial"/>
          <w:b/>
          <w:color w:val="auto"/>
          <w:kern w:val="0"/>
        </w:rPr>
      </w:pPr>
      <w:r w:rsidRPr="00951DC6">
        <w:rPr>
          <w:rFonts w:ascii="Arial" w:hAnsi="Arial" w:cs="Arial"/>
          <w:b/>
          <w:color w:val="auto"/>
        </w:rPr>
        <w:t>Can I apply for Cross Boundary Funding at any time throughout the school session?</w:t>
      </w:r>
    </w:p>
    <w:p w14:paraId="0DD9B735" w14:textId="089C29AC" w:rsidR="00951DC6" w:rsidRPr="00951DC6" w:rsidRDefault="00951DC6" w:rsidP="00951DC6">
      <w:pPr>
        <w:spacing w:after="0" w:line="240" w:lineRule="auto"/>
        <w:ind w:left="720"/>
        <w:rPr>
          <w:rFonts w:ascii="Arial" w:hAnsi="Arial" w:cs="Arial"/>
          <w:color w:val="auto"/>
        </w:rPr>
      </w:pPr>
      <w:r w:rsidRPr="00951DC6">
        <w:rPr>
          <w:rFonts w:ascii="Arial" w:hAnsi="Arial" w:cs="Arial"/>
          <w:color w:val="auto"/>
        </w:rPr>
        <w:t>Yes</w:t>
      </w:r>
      <w:r>
        <w:rPr>
          <w:rFonts w:ascii="Arial" w:hAnsi="Arial" w:cs="Arial"/>
          <w:color w:val="auto"/>
        </w:rPr>
        <w:t>.  T</w:t>
      </w:r>
      <w:r w:rsidRPr="00951DC6">
        <w:rPr>
          <w:rFonts w:ascii="Arial" w:hAnsi="Arial" w:cs="Arial"/>
          <w:color w:val="auto"/>
        </w:rPr>
        <w:t xml:space="preserve">he host authority nursery in which your child is placed can make an application on your </w:t>
      </w:r>
    </w:p>
    <w:p w14:paraId="55F011FC" w14:textId="4EE2D691" w:rsidR="00951DC6" w:rsidRPr="00951DC6" w:rsidRDefault="00951DC6" w:rsidP="00951DC6">
      <w:pPr>
        <w:spacing w:after="0" w:line="240" w:lineRule="auto"/>
        <w:ind w:left="360"/>
        <w:rPr>
          <w:rFonts w:ascii="Arial" w:hAnsi="Arial" w:cs="Arial"/>
          <w:color w:val="auto"/>
        </w:rPr>
      </w:pPr>
      <w:r w:rsidRPr="00951DC6">
        <w:rPr>
          <w:rFonts w:ascii="Arial" w:hAnsi="Arial" w:cs="Arial"/>
          <w:color w:val="auto"/>
        </w:rPr>
        <w:t xml:space="preserve">       behalf to be considered for Cross Boundary funding from your resident authority.  Host  </w:t>
      </w:r>
    </w:p>
    <w:p w14:paraId="4D580A6D" w14:textId="5EBE8AE2" w:rsidR="00951DC6" w:rsidRPr="00951DC6" w:rsidRDefault="00951DC6" w:rsidP="00951DC6">
      <w:pPr>
        <w:spacing w:after="0" w:line="240" w:lineRule="auto"/>
        <w:ind w:left="360"/>
        <w:rPr>
          <w:rFonts w:ascii="Arial" w:hAnsi="Arial" w:cs="Arial"/>
          <w:color w:val="auto"/>
        </w:rPr>
      </w:pPr>
      <w:r w:rsidRPr="00951DC6">
        <w:rPr>
          <w:rFonts w:ascii="Arial" w:hAnsi="Arial" w:cs="Arial"/>
          <w:color w:val="auto"/>
        </w:rPr>
        <w:t xml:space="preserve">       authorities will share Late Application information at the end of each calendar month with the </w:t>
      </w:r>
    </w:p>
    <w:p w14:paraId="57A93661" w14:textId="250C2A46" w:rsidR="00951DC6" w:rsidRPr="00951DC6" w:rsidRDefault="00951DC6" w:rsidP="00951DC6">
      <w:pPr>
        <w:spacing w:after="0" w:line="240" w:lineRule="auto"/>
        <w:ind w:left="360"/>
        <w:rPr>
          <w:rFonts w:ascii="Arial" w:hAnsi="Arial" w:cs="Arial"/>
          <w:color w:val="auto"/>
        </w:rPr>
      </w:pPr>
      <w:r w:rsidRPr="00951DC6">
        <w:rPr>
          <w:rFonts w:ascii="Arial" w:hAnsi="Arial" w:cs="Arial"/>
          <w:color w:val="auto"/>
        </w:rPr>
        <w:t xml:space="preserve">       resident authority. </w:t>
      </w:r>
    </w:p>
    <w:p w14:paraId="54A319A5" w14:textId="77777777" w:rsidR="00951DC6" w:rsidRDefault="00951DC6" w:rsidP="00951DC6">
      <w:pPr>
        <w:spacing w:after="0" w:line="240" w:lineRule="auto"/>
        <w:ind w:left="360"/>
        <w:rPr>
          <w:rFonts w:ascii="Arial" w:hAnsi="Arial" w:cs="Arial"/>
          <w:color w:val="FF0000"/>
        </w:rPr>
      </w:pPr>
    </w:p>
    <w:p w14:paraId="40F18558" w14:textId="77777777" w:rsidR="00620046" w:rsidRDefault="00620046" w:rsidP="00951DC6">
      <w:pPr>
        <w:pStyle w:val="ListParagraph"/>
        <w:numPr>
          <w:ilvl w:val="0"/>
          <w:numId w:val="5"/>
        </w:numPr>
        <w:spacing w:after="0" w:line="240" w:lineRule="auto"/>
        <w:rPr>
          <w:rFonts w:ascii="Arial" w:hAnsi="Arial" w:cs="Arial"/>
          <w:b/>
        </w:rPr>
      </w:pPr>
      <w:r w:rsidRPr="006342F5">
        <w:rPr>
          <w:rFonts w:ascii="Arial" w:hAnsi="Arial" w:cs="Arial"/>
          <w:b/>
        </w:rPr>
        <w:t>Why as a Cross Boundary parent</w:t>
      </w:r>
      <w:r w:rsidR="00392818">
        <w:rPr>
          <w:rFonts w:ascii="Arial" w:hAnsi="Arial" w:cs="Arial"/>
          <w:b/>
        </w:rPr>
        <w:t>/carer</w:t>
      </w:r>
      <w:r w:rsidRPr="006342F5">
        <w:rPr>
          <w:rFonts w:ascii="Arial" w:hAnsi="Arial" w:cs="Arial"/>
          <w:b/>
        </w:rPr>
        <w:t xml:space="preserve"> do I receive funding </w:t>
      </w:r>
      <w:r w:rsidR="00511BB7">
        <w:rPr>
          <w:rFonts w:ascii="Arial" w:hAnsi="Arial" w:cs="Arial"/>
          <w:b/>
        </w:rPr>
        <w:t xml:space="preserve">for my child aged 3-5 years </w:t>
      </w:r>
      <w:r w:rsidR="002774B6" w:rsidRPr="002774B6">
        <w:rPr>
          <w:rFonts w:ascii="Arial" w:hAnsi="Arial" w:cs="Arial"/>
          <w:b/>
          <w:color w:val="auto"/>
        </w:rPr>
        <w:t xml:space="preserve">from the </w:t>
      </w:r>
      <w:r w:rsidR="002774B6" w:rsidRPr="002774B6">
        <w:rPr>
          <w:rFonts w:ascii="Arial" w:eastAsia="Calibri" w:hAnsi="Arial" w:cs="Arial"/>
          <w:b/>
          <w:color w:val="auto"/>
          <w:kern w:val="0"/>
          <w:lang w:eastAsia="en-US"/>
        </w:rPr>
        <w:t>first Monday of the month following a child’s</w:t>
      </w:r>
      <w:r w:rsidR="002774B6">
        <w:rPr>
          <w:rFonts w:ascii="Arial" w:hAnsi="Arial" w:cs="Arial"/>
          <w:b/>
        </w:rPr>
        <w:t xml:space="preserve"> </w:t>
      </w:r>
      <w:r w:rsidR="00511BB7">
        <w:rPr>
          <w:rFonts w:ascii="Arial" w:hAnsi="Arial" w:cs="Arial"/>
          <w:b/>
        </w:rPr>
        <w:t>3</w:t>
      </w:r>
      <w:r w:rsidR="00511BB7" w:rsidRPr="00511BB7">
        <w:rPr>
          <w:rFonts w:ascii="Arial" w:hAnsi="Arial" w:cs="Arial"/>
          <w:b/>
          <w:vertAlign w:val="superscript"/>
        </w:rPr>
        <w:t>rd</w:t>
      </w:r>
      <w:r w:rsidR="00511BB7">
        <w:rPr>
          <w:rFonts w:ascii="Arial" w:hAnsi="Arial" w:cs="Arial"/>
          <w:b/>
        </w:rPr>
        <w:t xml:space="preserve"> birthday</w:t>
      </w:r>
      <w:r w:rsidRPr="006342F5">
        <w:rPr>
          <w:rFonts w:ascii="Arial" w:hAnsi="Arial" w:cs="Arial"/>
          <w:b/>
        </w:rPr>
        <w:t xml:space="preserve"> when resident authority children receiv</w:t>
      </w:r>
      <w:r>
        <w:rPr>
          <w:rFonts w:ascii="Arial" w:hAnsi="Arial" w:cs="Arial"/>
          <w:b/>
        </w:rPr>
        <w:t>e funding from a different date?</w:t>
      </w:r>
    </w:p>
    <w:p w14:paraId="40F18559" w14:textId="77777777" w:rsidR="00620046" w:rsidRPr="00571F53" w:rsidRDefault="00620046" w:rsidP="00951DC6">
      <w:pPr>
        <w:pStyle w:val="ListParagraph"/>
        <w:spacing w:after="0" w:line="240" w:lineRule="auto"/>
        <w:rPr>
          <w:rFonts w:ascii="Arial" w:hAnsi="Arial" w:cs="Arial"/>
          <w:color w:val="auto"/>
        </w:rPr>
      </w:pPr>
      <w:r w:rsidRPr="00571F53">
        <w:rPr>
          <w:rFonts w:ascii="Arial" w:hAnsi="Arial" w:cs="Arial"/>
          <w:color w:val="auto"/>
        </w:rPr>
        <w:lastRenderedPageBreak/>
        <w:t>Scottish Government requested Scottish Local Authorities have a reciprocal arrangement in funding Cross Boundary Children and funding date “</w:t>
      </w:r>
      <w:r w:rsidR="006E67B0" w:rsidRPr="00571F53">
        <w:rPr>
          <w:rFonts w:ascii="Arial" w:hAnsi="Arial" w:cs="Arial"/>
          <w:color w:val="auto"/>
        </w:rPr>
        <w:t>1</w:t>
      </w:r>
      <w:r w:rsidR="006E67B0" w:rsidRPr="00571F53">
        <w:rPr>
          <w:rFonts w:ascii="Arial" w:hAnsi="Arial" w:cs="Arial"/>
          <w:color w:val="auto"/>
          <w:vertAlign w:val="superscript"/>
        </w:rPr>
        <w:t>st</w:t>
      </w:r>
      <w:r w:rsidR="006E67B0" w:rsidRPr="00571F53">
        <w:rPr>
          <w:rFonts w:ascii="Arial" w:hAnsi="Arial" w:cs="Arial"/>
          <w:color w:val="auto"/>
        </w:rPr>
        <w:t xml:space="preserve"> </w:t>
      </w:r>
      <w:r w:rsidR="00571F53" w:rsidRPr="00571F53">
        <w:rPr>
          <w:rFonts w:ascii="Arial" w:hAnsi="Arial" w:cs="Arial"/>
          <w:color w:val="auto"/>
        </w:rPr>
        <w:t>month</w:t>
      </w:r>
      <w:r w:rsidR="006E67B0" w:rsidRPr="00571F53">
        <w:rPr>
          <w:rFonts w:ascii="Arial" w:hAnsi="Arial" w:cs="Arial"/>
          <w:color w:val="auto"/>
        </w:rPr>
        <w:t xml:space="preserve"> following has been agreed by </w:t>
      </w:r>
      <w:r w:rsidR="00571F53" w:rsidRPr="00571F53">
        <w:rPr>
          <w:rFonts w:ascii="Arial" w:hAnsi="Arial" w:cs="Arial"/>
          <w:color w:val="auto"/>
        </w:rPr>
        <w:t>all</w:t>
      </w:r>
      <w:r w:rsidR="006E67B0" w:rsidRPr="00571F53">
        <w:rPr>
          <w:rFonts w:ascii="Arial" w:hAnsi="Arial" w:cs="Arial"/>
          <w:color w:val="auto"/>
        </w:rPr>
        <w:t xml:space="preserve"> participating authorities </w:t>
      </w:r>
      <w:r w:rsidR="00DA2451" w:rsidRPr="00571F53">
        <w:rPr>
          <w:rFonts w:ascii="Arial" w:hAnsi="Arial" w:cs="Arial"/>
          <w:color w:val="auto"/>
        </w:rPr>
        <w:t>within</w:t>
      </w:r>
      <w:r w:rsidR="006E67B0" w:rsidRPr="00571F53">
        <w:rPr>
          <w:rFonts w:ascii="Arial" w:hAnsi="Arial" w:cs="Arial"/>
          <w:color w:val="auto"/>
        </w:rPr>
        <w:t xml:space="preserve"> the </w:t>
      </w:r>
      <w:r w:rsidR="00571F53" w:rsidRPr="00571F53">
        <w:rPr>
          <w:rFonts w:ascii="Arial" w:hAnsi="Arial" w:cs="Arial"/>
          <w:color w:val="auto"/>
        </w:rPr>
        <w:t>West Partnership</w:t>
      </w:r>
      <w:r w:rsidR="006E67B0" w:rsidRPr="00571F53">
        <w:rPr>
          <w:rFonts w:ascii="Arial" w:hAnsi="Arial" w:cs="Arial"/>
          <w:color w:val="auto"/>
        </w:rPr>
        <w:t xml:space="preserve"> Cross Boundary Protocol Group</w:t>
      </w:r>
      <w:r w:rsidRPr="00571F53">
        <w:rPr>
          <w:rFonts w:ascii="Arial" w:hAnsi="Arial" w:cs="Arial"/>
          <w:color w:val="auto"/>
        </w:rPr>
        <w:t>.</w:t>
      </w:r>
    </w:p>
    <w:p w14:paraId="40F1855A" w14:textId="77777777" w:rsidR="00DA2451" w:rsidRDefault="00DA2451" w:rsidP="00951DC6">
      <w:pPr>
        <w:pStyle w:val="ListParagraph"/>
        <w:spacing w:after="0" w:line="240" w:lineRule="auto"/>
        <w:rPr>
          <w:rFonts w:ascii="Arial" w:hAnsi="Arial" w:cs="Arial"/>
          <w:b/>
          <w:color w:val="FF0000"/>
        </w:rPr>
      </w:pPr>
    </w:p>
    <w:p w14:paraId="40F18561" w14:textId="77777777" w:rsidR="00620046" w:rsidRPr="00B41D8A" w:rsidRDefault="00620046" w:rsidP="00951DC6">
      <w:pPr>
        <w:pStyle w:val="ListParagraph"/>
        <w:numPr>
          <w:ilvl w:val="0"/>
          <w:numId w:val="5"/>
        </w:numPr>
        <w:spacing w:after="0" w:line="240" w:lineRule="auto"/>
        <w:rPr>
          <w:rFonts w:ascii="Arial" w:hAnsi="Arial" w:cs="Arial"/>
          <w:b/>
        </w:rPr>
      </w:pPr>
      <w:r w:rsidRPr="00B41D8A">
        <w:rPr>
          <w:rFonts w:ascii="Arial" w:hAnsi="Arial" w:cs="Arial"/>
          <w:b/>
        </w:rPr>
        <w:t>What are my options if I am not granted a funded place out with my resident authority</w:t>
      </w:r>
    </w:p>
    <w:p w14:paraId="40F18562" w14:textId="4E750109" w:rsidR="00620046" w:rsidRDefault="00620046" w:rsidP="00951DC6">
      <w:pPr>
        <w:pStyle w:val="ListParagraph"/>
        <w:spacing w:after="0" w:line="240" w:lineRule="auto"/>
        <w:rPr>
          <w:rFonts w:ascii="Arial" w:hAnsi="Arial" w:cs="Arial"/>
          <w:b/>
        </w:rPr>
      </w:pPr>
      <w:r w:rsidRPr="00B41D8A">
        <w:rPr>
          <w:rFonts w:ascii="Arial" w:hAnsi="Arial" w:cs="Arial"/>
          <w:b/>
        </w:rPr>
        <w:t>in order to get a funded place for my child?</w:t>
      </w:r>
      <w:r>
        <w:rPr>
          <w:rFonts w:ascii="Arial" w:hAnsi="Arial" w:cs="Arial"/>
          <w:b/>
        </w:rPr>
        <w:t xml:space="preserve"> </w:t>
      </w:r>
    </w:p>
    <w:p w14:paraId="40F18563" w14:textId="77777777" w:rsidR="00620046" w:rsidRDefault="00872C91" w:rsidP="00951DC6">
      <w:pPr>
        <w:pStyle w:val="ListParagraph"/>
        <w:spacing w:after="0" w:line="240" w:lineRule="auto"/>
        <w:rPr>
          <w:rFonts w:ascii="Arial" w:hAnsi="Arial" w:cs="Arial"/>
          <w:color w:val="auto"/>
        </w:rPr>
      </w:pPr>
      <w:r w:rsidRPr="00571F53">
        <w:rPr>
          <w:rFonts w:ascii="Arial" w:hAnsi="Arial" w:cs="Arial"/>
          <w:color w:val="auto"/>
        </w:rPr>
        <w:t xml:space="preserve">If a </w:t>
      </w:r>
      <w:r w:rsidR="00571F53" w:rsidRPr="00571F53">
        <w:rPr>
          <w:rFonts w:ascii="Arial" w:hAnsi="Arial" w:cs="Arial"/>
          <w:color w:val="auto"/>
        </w:rPr>
        <w:t>cross boundary place</w:t>
      </w:r>
      <w:r w:rsidRPr="00571F53">
        <w:rPr>
          <w:rFonts w:ascii="Arial" w:hAnsi="Arial" w:cs="Arial"/>
          <w:color w:val="auto"/>
        </w:rPr>
        <w:t xml:space="preserve"> cannot be </w:t>
      </w:r>
      <w:r w:rsidR="00571F53" w:rsidRPr="00571F53">
        <w:rPr>
          <w:rFonts w:ascii="Arial" w:hAnsi="Arial" w:cs="Arial"/>
          <w:color w:val="auto"/>
        </w:rPr>
        <w:t>funded</w:t>
      </w:r>
      <w:r w:rsidRPr="00571F53">
        <w:rPr>
          <w:rFonts w:ascii="Arial" w:hAnsi="Arial" w:cs="Arial"/>
          <w:color w:val="auto"/>
        </w:rPr>
        <w:t xml:space="preserve"> in a Funded provider nursery you should contact</w:t>
      </w:r>
      <w:r w:rsidR="00620046" w:rsidRPr="00571F53">
        <w:rPr>
          <w:rFonts w:ascii="Arial" w:hAnsi="Arial" w:cs="Arial"/>
          <w:color w:val="auto"/>
        </w:rPr>
        <w:t xml:space="preserve"> your resident authority </w:t>
      </w:r>
      <w:r w:rsidRPr="00571F53">
        <w:rPr>
          <w:rFonts w:ascii="Arial" w:hAnsi="Arial" w:cs="Arial"/>
          <w:color w:val="auto"/>
        </w:rPr>
        <w:t>and</w:t>
      </w:r>
      <w:r w:rsidR="00620046" w:rsidRPr="00571F53">
        <w:rPr>
          <w:rFonts w:ascii="Arial" w:hAnsi="Arial" w:cs="Arial"/>
          <w:color w:val="auto"/>
        </w:rPr>
        <w:t xml:space="preserve"> the nursery of your choice and you will be considered for a funded place in accordance with your resident Local Authority Admissions Policy.</w:t>
      </w:r>
    </w:p>
    <w:p w14:paraId="1C6D6A53" w14:textId="77777777" w:rsidR="00951DC6" w:rsidRDefault="00951DC6" w:rsidP="00951DC6">
      <w:pPr>
        <w:pStyle w:val="ListParagraph"/>
        <w:spacing w:after="0" w:line="240" w:lineRule="auto"/>
        <w:rPr>
          <w:rFonts w:ascii="Arial" w:hAnsi="Arial" w:cs="Arial"/>
          <w:color w:val="auto"/>
        </w:rPr>
      </w:pPr>
    </w:p>
    <w:p w14:paraId="2C94A5B4" w14:textId="77777777" w:rsidR="00951DC6" w:rsidRPr="00571F53" w:rsidRDefault="00951DC6" w:rsidP="00951DC6">
      <w:pPr>
        <w:pStyle w:val="ListParagraph"/>
        <w:spacing w:after="0" w:line="240" w:lineRule="auto"/>
        <w:rPr>
          <w:rFonts w:ascii="Arial" w:hAnsi="Arial" w:cs="Arial"/>
          <w:color w:val="auto"/>
        </w:rPr>
      </w:pPr>
    </w:p>
    <w:p w14:paraId="40F18564" w14:textId="77777777" w:rsidR="00620046" w:rsidRDefault="00620046" w:rsidP="00951DC6">
      <w:pPr>
        <w:pStyle w:val="ListParagraph"/>
        <w:spacing w:after="0" w:line="240" w:lineRule="auto"/>
        <w:rPr>
          <w:rFonts w:ascii="Arial" w:hAnsi="Arial" w:cs="Arial"/>
          <w:b/>
          <w:color w:val="FF0000"/>
        </w:rPr>
      </w:pPr>
    </w:p>
    <w:p w14:paraId="5A0F57B5" w14:textId="77777777" w:rsidR="00951DC6" w:rsidRDefault="00951DC6" w:rsidP="00951DC6">
      <w:pPr>
        <w:pStyle w:val="ListParagraph"/>
        <w:spacing w:after="0" w:line="240" w:lineRule="auto"/>
        <w:rPr>
          <w:rFonts w:ascii="Arial" w:hAnsi="Arial" w:cs="Arial"/>
          <w:b/>
          <w:color w:val="FF0000"/>
        </w:rPr>
      </w:pPr>
    </w:p>
    <w:p w14:paraId="19A4A860" w14:textId="77777777" w:rsidR="00951DC6" w:rsidRDefault="00951DC6" w:rsidP="00951DC6">
      <w:pPr>
        <w:pStyle w:val="ListParagraph"/>
        <w:spacing w:after="0" w:line="240" w:lineRule="auto"/>
        <w:rPr>
          <w:rFonts w:ascii="Arial" w:hAnsi="Arial" w:cs="Arial"/>
          <w:b/>
          <w:color w:val="FF0000"/>
        </w:rPr>
      </w:pPr>
    </w:p>
    <w:p w14:paraId="5CDC3ABF" w14:textId="77777777" w:rsidR="00951DC6" w:rsidRDefault="00951DC6" w:rsidP="00951DC6">
      <w:pPr>
        <w:pStyle w:val="ListParagraph"/>
        <w:spacing w:after="0" w:line="240" w:lineRule="auto"/>
        <w:rPr>
          <w:rFonts w:ascii="Arial" w:hAnsi="Arial" w:cs="Arial"/>
          <w:b/>
          <w:color w:val="FF0000"/>
        </w:rPr>
      </w:pPr>
    </w:p>
    <w:p w14:paraId="07C6A35B" w14:textId="77777777" w:rsidR="00951DC6" w:rsidRDefault="00951DC6" w:rsidP="00951DC6">
      <w:pPr>
        <w:pStyle w:val="ListParagraph"/>
        <w:spacing w:after="0" w:line="240" w:lineRule="auto"/>
        <w:rPr>
          <w:rFonts w:ascii="Arial" w:hAnsi="Arial" w:cs="Arial"/>
          <w:b/>
          <w:color w:val="FF0000"/>
        </w:rPr>
      </w:pPr>
    </w:p>
    <w:p w14:paraId="40F18565" w14:textId="77777777" w:rsidR="00620046" w:rsidRPr="00B41D8A" w:rsidRDefault="00620046" w:rsidP="00951DC6">
      <w:pPr>
        <w:pStyle w:val="ListParagraph"/>
        <w:numPr>
          <w:ilvl w:val="0"/>
          <w:numId w:val="5"/>
        </w:numPr>
        <w:spacing w:after="0" w:line="240" w:lineRule="auto"/>
        <w:rPr>
          <w:rFonts w:ascii="Arial" w:hAnsi="Arial" w:cs="Arial"/>
          <w:b/>
        </w:rPr>
      </w:pPr>
      <w:r w:rsidRPr="00B41D8A">
        <w:rPr>
          <w:rFonts w:ascii="Arial" w:hAnsi="Arial" w:cs="Arial"/>
          <w:b/>
        </w:rPr>
        <w:t xml:space="preserve">My child has attended a private nursery since he was 1 year old. The nursery is out with the local authority area </w:t>
      </w:r>
      <w:r w:rsidRPr="00B41D8A">
        <w:rPr>
          <w:rFonts w:ascii="Arial" w:hAnsi="Arial" w:cs="Arial"/>
          <w:b/>
        </w:rPr>
        <w:lastRenderedPageBreak/>
        <w:t>where I live. He will turn 3</w:t>
      </w:r>
      <w:r>
        <w:rPr>
          <w:rFonts w:ascii="Arial" w:hAnsi="Arial" w:cs="Arial"/>
          <w:b/>
        </w:rPr>
        <w:t xml:space="preserve"> years </w:t>
      </w:r>
      <w:r w:rsidRPr="00B41D8A">
        <w:rPr>
          <w:rFonts w:ascii="Arial" w:hAnsi="Arial" w:cs="Arial"/>
          <w:b/>
        </w:rPr>
        <w:t>in March: will I be entitled to a funded place from the following session commencing August? How do I access funding</w:t>
      </w:r>
      <w:r w:rsidRPr="00B41D8A">
        <w:rPr>
          <w:rFonts w:ascii="Arial" w:hAnsi="Arial" w:cs="Arial"/>
        </w:rPr>
        <w:t>?</w:t>
      </w:r>
      <w:r w:rsidRPr="00B41D8A">
        <w:rPr>
          <w:rFonts w:ascii="Arial" w:hAnsi="Arial" w:cs="Arial"/>
          <w:b/>
          <w:color w:val="FF0000"/>
        </w:rPr>
        <w:t xml:space="preserve">    </w:t>
      </w:r>
      <w:r w:rsidRPr="00B41D8A">
        <w:rPr>
          <w:rFonts w:ascii="Arial" w:hAnsi="Arial" w:cs="Arial"/>
          <w:b/>
        </w:rPr>
        <w:t xml:space="preserve"> </w:t>
      </w:r>
    </w:p>
    <w:p w14:paraId="40F18566" w14:textId="77777777" w:rsidR="00620046" w:rsidRPr="00571F53" w:rsidRDefault="00DA2451" w:rsidP="00951DC6">
      <w:pPr>
        <w:pStyle w:val="ListParagraph"/>
        <w:spacing w:after="0" w:line="240" w:lineRule="auto"/>
        <w:rPr>
          <w:rFonts w:ascii="Arial" w:hAnsi="Arial" w:cs="Arial"/>
          <w:color w:val="auto"/>
        </w:rPr>
      </w:pPr>
      <w:r w:rsidRPr="00571F53">
        <w:rPr>
          <w:rFonts w:ascii="Arial" w:hAnsi="Arial" w:cs="Arial"/>
          <w:color w:val="auto"/>
        </w:rPr>
        <w:t>A request</w:t>
      </w:r>
      <w:r w:rsidR="00872C91" w:rsidRPr="00571F53">
        <w:rPr>
          <w:rFonts w:ascii="Arial" w:hAnsi="Arial" w:cs="Arial"/>
          <w:color w:val="auto"/>
        </w:rPr>
        <w:t xml:space="preserve"> for </w:t>
      </w:r>
      <w:r w:rsidR="00620046" w:rsidRPr="00571F53">
        <w:rPr>
          <w:rFonts w:ascii="Arial" w:hAnsi="Arial" w:cs="Arial"/>
          <w:color w:val="auto"/>
        </w:rPr>
        <w:t xml:space="preserve">Cross Boundary funding has to be submitted before the Host Authority Application closing date and will be considered at the </w:t>
      </w:r>
      <w:r w:rsidR="00571F53" w:rsidRPr="00571F53">
        <w:rPr>
          <w:rFonts w:ascii="Arial" w:hAnsi="Arial" w:cs="Arial"/>
          <w:color w:val="auto"/>
        </w:rPr>
        <w:t>West Partnership</w:t>
      </w:r>
      <w:r w:rsidR="00620046" w:rsidRPr="00571F53">
        <w:rPr>
          <w:rFonts w:ascii="Arial" w:hAnsi="Arial" w:cs="Arial"/>
          <w:color w:val="auto"/>
        </w:rPr>
        <w:t xml:space="preserve"> Cross Boundary Admission </w:t>
      </w:r>
      <w:r w:rsidR="00872C91" w:rsidRPr="00571F53">
        <w:rPr>
          <w:rFonts w:ascii="Arial" w:hAnsi="Arial" w:cs="Arial"/>
          <w:color w:val="auto"/>
        </w:rPr>
        <w:t>Group Meeting</w:t>
      </w:r>
      <w:r w:rsidR="00620046" w:rsidRPr="00571F53">
        <w:rPr>
          <w:rFonts w:ascii="Arial" w:hAnsi="Arial" w:cs="Arial"/>
          <w:color w:val="auto"/>
        </w:rPr>
        <w:t xml:space="preserve"> in May of each year.  The flow chart on the previous page explains the process.</w:t>
      </w:r>
    </w:p>
    <w:p w14:paraId="40F18568" w14:textId="77777777" w:rsidR="00620046" w:rsidRDefault="00620046" w:rsidP="00951DC6">
      <w:pPr>
        <w:pStyle w:val="ListParagraph"/>
        <w:spacing w:after="0" w:line="240" w:lineRule="auto"/>
        <w:rPr>
          <w:rFonts w:ascii="Arial" w:hAnsi="Arial" w:cs="Arial"/>
          <w:b/>
          <w:color w:val="FF0000"/>
        </w:rPr>
      </w:pPr>
    </w:p>
    <w:p w14:paraId="40F18569" w14:textId="77777777" w:rsidR="00620046" w:rsidRDefault="00620046" w:rsidP="00951DC6">
      <w:pPr>
        <w:pStyle w:val="ListParagraph"/>
        <w:numPr>
          <w:ilvl w:val="0"/>
          <w:numId w:val="5"/>
        </w:numPr>
        <w:spacing w:after="0" w:line="240" w:lineRule="auto"/>
        <w:rPr>
          <w:rFonts w:ascii="Arial" w:hAnsi="Arial" w:cs="Arial"/>
          <w:b/>
        </w:rPr>
      </w:pPr>
      <w:r w:rsidRPr="00E56DEB">
        <w:rPr>
          <w:rFonts w:ascii="Arial" w:hAnsi="Arial" w:cs="Arial"/>
          <w:b/>
        </w:rPr>
        <w:t xml:space="preserve">If I am successful in applying for a cross boundary Nursery place - when will my child </w:t>
      </w:r>
      <w:r w:rsidR="00872C91">
        <w:rPr>
          <w:rFonts w:ascii="Arial" w:hAnsi="Arial" w:cs="Arial"/>
          <w:b/>
        </w:rPr>
        <w:t xml:space="preserve">aged 3 years </w:t>
      </w:r>
      <w:r w:rsidRPr="00E56DEB">
        <w:rPr>
          <w:rFonts w:ascii="Arial" w:hAnsi="Arial" w:cs="Arial"/>
          <w:b/>
        </w:rPr>
        <w:t>start nursery?</w:t>
      </w:r>
    </w:p>
    <w:p w14:paraId="40F1856A" w14:textId="77777777" w:rsidR="00620046" w:rsidRDefault="00620046" w:rsidP="00951DC6">
      <w:pPr>
        <w:pStyle w:val="ListParagraph"/>
        <w:spacing w:after="0" w:line="240" w:lineRule="auto"/>
        <w:rPr>
          <w:rFonts w:ascii="Arial" w:hAnsi="Arial" w:cs="Arial"/>
          <w:b/>
          <w:color w:val="FF0000"/>
        </w:rPr>
      </w:pPr>
      <w:r w:rsidRPr="00571F53">
        <w:rPr>
          <w:rFonts w:ascii="Arial" w:hAnsi="Arial" w:cs="Arial"/>
          <w:color w:val="auto"/>
        </w:rPr>
        <w:t xml:space="preserve">A child can start in a </w:t>
      </w:r>
      <w:r w:rsidR="001A0434" w:rsidRPr="00571F53">
        <w:rPr>
          <w:rFonts w:ascii="Arial" w:hAnsi="Arial" w:cs="Arial"/>
          <w:color w:val="auto"/>
        </w:rPr>
        <w:t>Funded</w:t>
      </w:r>
      <w:r w:rsidRPr="00571F53">
        <w:rPr>
          <w:rFonts w:ascii="Arial" w:hAnsi="Arial" w:cs="Arial"/>
          <w:color w:val="auto"/>
        </w:rPr>
        <w:t xml:space="preserve"> </w:t>
      </w:r>
      <w:r w:rsidR="00EA4780" w:rsidRPr="00571F53">
        <w:rPr>
          <w:rFonts w:ascii="Arial" w:hAnsi="Arial" w:cs="Arial"/>
          <w:color w:val="auto"/>
        </w:rPr>
        <w:t>P</w:t>
      </w:r>
      <w:r w:rsidR="00392818" w:rsidRPr="00571F53">
        <w:rPr>
          <w:rFonts w:ascii="Arial" w:hAnsi="Arial" w:cs="Arial"/>
          <w:color w:val="auto"/>
        </w:rPr>
        <w:t xml:space="preserve">rovider </w:t>
      </w:r>
      <w:r w:rsidR="00EA4780" w:rsidRPr="00571F53">
        <w:rPr>
          <w:rFonts w:ascii="Arial" w:hAnsi="Arial" w:cs="Arial"/>
          <w:color w:val="auto"/>
        </w:rPr>
        <w:t>Nu</w:t>
      </w:r>
      <w:r w:rsidRPr="00571F53">
        <w:rPr>
          <w:rFonts w:ascii="Arial" w:hAnsi="Arial" w:cs="Arial"/>
          <w:color w:val="auto"/>
        </w:rPr>
        <w:t xml:space="preserve">rsery when the parent/carer wishes if a place is available.   </w:t>
      </w:r>
      <w:r w:rsidR="00392818" w:rsidRPr="00571F53">
        <w:rPr>
          <w:rFonts w:ascii="Arial" w:hAnsi="Arial" w:cs="Arial"/>
          <w:color w:val="auto"/>
        </w:rPr>
        <w:t>W</w:t>
      </w:r>
      <w:r w:rsidRPr="00571F53">
        <w:rPr>
          <w:rFonts w:ascii="Arial" w:hAnsi="Arial" w:cs="Arial"/>
          <w:color w:val="auto"/>
        </w:rPr>
        <w:t>hen</w:t>
      </w:r>
      <w:r w:rsidR="00872C91" w:rsidRPr="00571F53">
        <w:rPr>
          <w:rFonts w:ascii="Arial" w:hAnsi="Arial" w:cs="Arial"/>
          <w:color w:val="auto"/>
        </w:rPr>
        <w:t xml:space="preserve"> a request for </w:t>
      </w:r>
      <w:r w:rsidR="00571F53" w:rsidRPr="00571F53">
        <w:rPr>
          <w:rFonts w:ascii="Arial" w:hAnsi="Arial" w:cs="Arial"/>
          <w:color w:val="auto"/>
        </w:rPr>
        <w:t xml:space="preserve">cross boundary </w:t>
      </w:r>
      <w:r w:rsidR="00872C91" w:rsidRPr="00571F53">
        <w:rPr>
          <w:rFonts w:ascii="Arial" w:hAnsi="Arial" w:cs="Arial"/>
          <w:color w:val="auto"/>
        </w:rPr>
        <w:t>funding is granted,</w:t>
      </w:r>
      <w:r w:rsidRPr="00571F53">
        <w:rPr>
          <w:rFonts w:ascii="Arial" w:hAnsi="Arial" w:cs="Arial"/>
          <w:color w:val="auto"/>
        </w:rPr>
        <w:t xml:space="preserve"> Cross Boundary funding will commence </w:t>
      </w:r>
      <w:r w:rsidR="002774B6" w:rsidRPr="002774B6">
        <w:rPr>
          <w:rFonts w:ascii="Arial" w:hAnsi="Arial" w:cs="Arial"/>
          <w:color w:val="auto"/>
        </w:rPr>
        <w:t xml:space="preserve">from </w:t>
      </w:r>
      <w:r w:rsidR="002774B6">
        <w:rPr>
          <w:rFonts w:ascii="Arial" w:hAnsi="Arial" w:cs="Arial"/>
          <w:color w:val="auto"/>
        </w:rPr>
        <w:t xml:space="preserve">the </w:t>
      </w:r>
      <w:r w:rsidR="002774B6" w:rsidRPr="002774B6">
        <w:rPr>
          <w:rFonts w:ascii="Arial" w:eastAsia="Calibri" w:hAnsi="Arial" w:cs="Arial"/>
          <w:color w:val="auto"/>
          <w:kern w:val="0"/>
          <w:lang w:eastAsia="en-US"/>
        </w:rPr>
        <w:t>first Monday of the month following a child’s 3rd birthday</w:t>
      </w:r>
      <w:r w:rsidR="002774B6">
        <w:rPr>
          <w:rFonts w:ascii="Arial" w:eastAsia="Calibri" w:hAnsi="Arial" w:cs="Arial"/>
          <w:color w:val="auto"/>
          <w:kern w:val="0"/>
          <w:lang w:eastAsia="en-US"/>
        </w:rPr>
        <w:t>.</w:t>
      </w:r>
    </w:p>
    <w:p w14:paraId="40F1856B" w14:textId="77777777" w:rsidR="00872C91" w:rsidRPr="00E56DEB" w:rsidRDefault="00872C91" w:rsidP="00951DC6">
      <w:pPr>
        <w:pStyle w:val="ListParagraph"/>
        <w:spacing w:after="0" w:line="240" w:lineRule="auto"/>
        <w:rPr>
          <w:rFonts w:ascii="Arial" w:hAnsi="Arial" w:cs="Arial"/>
          <w:b/>
          <w:color w:val="FF0000"/>
        </w:rPr>
      </w:pPr>
    </w:p>
    <w:p w14:paraId="40F1856D" w14:textId="77777777" w:rsidR="00620046" w:rsidRPr="00E56DEB" w:rsidRDefault="00620046" w:rsidP="00951DC6">
      <w:pPr>
        <w:pStyle w:val="ListParagraph"/>
        <w:numPr>
          <w:ilvl w:val="0"/>
          <w:numId w:val="5"/>
        </w:numPr>
        <w:spacing w:after="0" w:line="240" w:lineRule="auto"/>
        <w:rPr>
          <w:rFonts w:ascii="Arial" w:hAnsi="Arial" w:cs="Arial"/>
          <w:b/>
        </w:rPr>
      </w:pPr>
      <w:r w:rsidRPr="00E56DEB">
        <w:rPr>
          <w:rFonts w:ascii="Arial" w:hAnsi="Arial" w:cs="Arial"/>
          <w:b/>
        </w:rPr>
        <w:t>If I am a resident in a</w:t>
      </w:r>
      <w:r w:rsidR="001A0434">
        <w:rPr>
          <w:rFonts w:ascii="Arial" w:hAnsi="Arial" w:cs="Arial"/>
          <w:b/>
        </w:rPr>
        <w:t>n</w:t>
      </w:r>
      <w:r w:rsidRPr="00E56DEB">
        <w:rPr>
          <w:rFonts w:ascii="Arial" w:hAnsi="Arial" w:cs="Arial"/>
          <w:b/>
        </w:rPr>
        <w:t xml:space="preserve"> authority that is not part of the </w:t>
      </w:r>
      <w:r w:rsidR="00571F53">
        <w:rPr>
          <w:rFonts w:ascii="Arial" w:hAnsi="Arial" w:cs="Arial"/>
          <w:b/>
        </w:rPr>
        <w:t>West Partnership</w:t>
      </w:r>
      <w:r w:rsidRPr="00E56DEB">
        <w:rPr>
          <w:rFonts w:ascii="Arial" w:hAnsi="Arial" w:cs="Arial"/>
          <w:b/>
        </w:rPr>
        <w:t xml:space="preserve"> Cross Boundary Funding Protocol and want to place my child out with authority how do I get funding?</w:t>
      </w:r>
    </w:p>
    <w:p w14:paraId="40F1856E" w14:textId="77777777" w:rsidR="00620046" w:rsidRPr="00571F53" w:rsidRDefault="00620046" w:rsidP="00951DC6">
      <w:pPr>
        <w:spacing w:after="0" w:line="240" w:lineRule="auto"/>
        <w:ind w:left="720"/>
        <w:rPr>
          <w:rFonts w:ascii="Arial" w:hAnsi="Arial" w:cs="Arial"/>
          <w:color w:val="auto"/>
        </w:rPr>
      </w:pPr>
      <w:r w:rsidRPr="00571F53">
        <w:rPr>
          <w:rFonts w:ascii="Arial" w:hAnsi="Arial" w:cs="Arial"/>
          <w:color w:val="auto"/>
        </w:rPr>
        <w:t xml:space="preserve">Please contact your host authority who will contact your </w:t>
      </w:r>
      <w:r w:rsidR="00571F53">
        <w:rPr>
          <w:rFonts w:ascii="Arial" w:hAnsi="Arial" w:cs="Arial"/>
          <w:color w:val="auto"/>
        </w:rPr>
        <w:t xml:space="preserve">choice of </w:t>
      </w:r>
      <w:r w:rsidRPr="00571F53">
        <w:rPr>
          <w:rFonts w:ascii="Arial" w:hAnsi="Arial" w:cs="Arial"/>
          <w:color w:val="auto"/>
        </w:rPr>
        <w:t xml:space="preserve">resident authority and request   </w:t>
      </w:r>
      <w:r w:rsidR="00571F53">
        <w:rPr>
          <w:rFonts w:ascii="Arial" w:hAnsi="Arial" w:cs="Arial"/>
          <w:color w:val="auto"/>
        </w:rPr>
        <w:t>cross boundary funding for your</w:t>
      </w:r>
      <w:r w:rsidR="00872C91" w:rsidRPr="00571F53">
        <w:rPr>
          <w:rFonts w:ascii="Arial" w:hAnsi="Arial" w:cs="Arial"/>
          <w:color w:val="auto"/>
        </w:rPr>
        <w:t xml:space="preserve"> child</w:t>
      </w:r>
      <w:r w:rsidRPr="00571F53">
        <w:rPr>
          <w:rFonts w:ascii="Arial" w:hAnsi="Arial" w:cs="Arial"/>
          <w:color w:val="auto"/>
        </w:rPr>
        <w:t xml:space="preserve"> on your behalf.</w:t>
      </w:r>
      <w:r w:rsidR="00392818" w:rsidRPr="00571F53">
        <w:rPr>
          <w:rFonts w:ascii="Arial" w:hAnsi="Arial" w:cs="Arial"/>
          <w:color w:val="auto"/>
        </w:rPr>
        <w:t xml:space="preserve">  </w:t>
      </w:r>
    </w:p>
    <w:p w14:paraId="40F1856F" w14:textId="77777777" w:rsidR="006F4FE8" w:rsidRDefault="006F4FE8" w:rsidP="00951DC6">
      <w:pPr>
        <w:spacing w:after="0" w:line="240" w:lineRule="auto"/>
        <w:ind w:left="720"/>
        <w:rPr>
          <w:rFonts w:ascii="Arial" w:hAnsi="Arial" w:cs="Arial"/>
          <w:b/>
          <w:color w:val="FF0000"/>
        </w:rPr>
      </w:pPr>
    </w:p>
    <w:p w14:paraId="40F18570" w14:textId="77777777" w:rsidR="00620046" w:rsidRPr="00FB73DA" w:rsidRDefault="00620046" w:rsidP="00951DC6">
      <w:pPr>
        <w:numPr>
          <w:ilvl w:val="0"/>
          <w:numId w:val="5"/>
        </w:numPr>
        <w:spacing w:after="0" w:line="240" w:lineRule="auto"/>
        <w:rPr>
          <w:rFonts w:ascii="Arial" w:hAnsi="Arial" w:cs="Arial"/>
          <w:b/>
        </w:rPr>
      </w:pPr>
      <w:r w:rsidRPr="00FB73DA">
        <w:rPr>
          <w:rFonts w:ascii="Arial" w:hAnsi="Arial" w:cs="Arial"/>
          <w:b/>
        </w:rPr>
        <w:t xml:space="preserve">If I have already been granted Cross Boundary Funding in an out with authority </w:t>
      </w:r>
      <w:r w:rsidR="00EA4780">
        <w:rPr>
          <w:rFonts w:ascii="Arial" w:hAnsi="Arial" w:cs="Arial"/>
          <w:b/>
        </w:rPr>
        <w:t>F</w:t>
      </w:r>
      <w:r w:rsidR="00FB73DA">
        <w:rPr>
          <w:rFonts w:ascii="Arial" w:hAnsi="Arial" w:cs="Arial"/>
          <w:b/>
        </w:rPr>
        <w:t xml:space="preserve">unded </w:t>
      </w:r>
      <w:r w:rsidR="00EA4780">
        <w:rPr>
          <w:rFonts w:ascii="Arial" w:hAnsi="Arial" w:cs="Arial"/>
          <w:b/>
        </w:rPr>
        <w:t>P</w:t>
      </w:r>
      <w:r w:rsidR="00FB73DA">
        <w:rPr>
          <w:rFonts w:ascii="Arial" w:hAnsi="Arial" w:cs="Arial"/>
          <w:b/>
        </w:rPr>
        <w:t>rovider</w:t>
      </w:r>
      <w:r w:rsidR="00FB73DA" w:rsidRPr="00FB73DA">
        <w:rPr>
          <w:rFonts w:ascii="Arial" w:hAnsi="Arial" w:cs="Arial"/>
          <w:b/>
        </w:rPr>
        <w:t xml:space="preserve"> </w:t>
      </w:r>
      <w:r w:rsidRPr="00FB73DA">
        <w:rPr>
          <w:rFonts w:ascii="Arial" w:hAnsi="Arial" w:cs="Arial"/>
          <w:b/>
        </w:rPr>
        <w:t xml:space="preserve">and I move my child to another out with authority </w:t>
      </w:r>
      <w:r w:rsidR="00EA4780">
        <w:rPr>
          <w:rFonts w:ascii="Arial" w:hAnsi="Arial" w:cs="Arial"/>
          <w:b/>
        </w:rPr>
        <w:t>F</w:t>
      </w:r>
      <w:r w:rsidR="00FB73DA" w:rsidRPr="00FB73DA">
        <w:rPr>
          <w:rFonts w:ascii="Arial" w:hAnsi="Arial" w:cs="Arial"/>
          <w:b/>
        </w:rPr>
        <w:t xml:space="preserve">unded </w:t>
      </w:r>
      <w:r w:rsidR="00EA4780">
        <w:rPr>
          <w:rFonts w:ascii="Arial" w:hAnsi="Arial" w:cs="Arial"/>
          <w:b/>
        </w:rPr>
        <w:t>P</w:t>
      </w:r>
      <w:r w:rsidR="00FB73DA" w:rsidRPr="00FB73DA">
        <w:rPr>
          <w:rFonts w:ascii="Arial" w:hAnsi="Arial" w:cs="Arial"/>
          <w:b/>
        </w:rPr>
        <w:t>rovider</w:t>
      </w:r>
      <w:r w:rsidRPr="00FB73DA">
        <w:rPr>
          <w:rFonts w:ascii="Arial" w:hAnsi="Arial" w:cs="Arial"/>
          <w:b/>
        </w:rPr>
        <w:t xml:space="preserve"> will my </w:t>
      </w:r>
    </w:p>
    <w:p w14:paraId="40F18571" w14:textId="77777777" w:rsidR="00620046" w:rsidRDefault="00620046" w:rsidP="00951DC6">
      <w:pPr>
        <w:spacing w:after="0" w:line="240" w:lineRule="auto"/>
        <w:ind w:left="360"/>
        <w:rPr>
          <w:rFonts w:ascii="Arial" w:hAnsi="Arial" w:cs="Arial"/>
          <w:b/>
        </w:rPr>
      </w:pPr>
      <w:r>
        <w:rPr>
          <w:rFonts w:ascii="Arial" w:hAnsi="Arial" w:cs="Arial"/>
          <w:b/>
        </w:rPr>
        <w:t xml:space="preserve">      cross boundary funding transfer with my child.</w:t>
      </w:r>
    </w:p>
    <w:p w14:paraId="40F18572" w14:textId="77777777" w:rsidR="00620046" w:rsidRPr="00571F53" w:rsidRDefault="00620046" w:rsidP="00951DC6">
      <w:pPr>
        <w:spacing w:after="0" w:line="240" w:lineRule="auto"/>
        <w:ind w:left="720"/>
        <w:rPr>
          <w:rFonts w:ascii="Arial" w:hAnsi="Arial" w:cs="Arial"/>
          <w:color w:val="auto"/>
        </w:rPr>
      </w:pPr>
      <w:r w:rsidRPr="00571F53">
        <w:rPr>
          <w:rFonts w:ascii="Arial" w:hAnsi="Arial" w:cs="Arial"/>
          <w:color w:val="auto"/>
        </w:rPr>
        <w:t xml:space="preserve">If another funded child within the same resident authority has left/reduced their funded place within the </w:t>
      </w:r>
      <w:r w:rsidR="00EA4780" w:rsidRPr="00571F53">
        <w:rPr>
          <w:rFonts w:ascii="Arial" w:hAnsi="Arial" w:cs="Arial"/>
          <w:color w:val="auto"/>
        </w:rPr>
        <w:t>F</w:t>
      </w:r>
      <w:r w:rsidR="00FB73DA" w:rsidRPr="00571F53">
        <w:rPr>
          <w:rFonts w:ascii="Arial" w:hAnsi="Arial" w:cs="Arial"/>
          <w:color w:val="auto"/>
        </w:rPr>
        <w:t xml:space="preserve">unded </w:t>
      </w:r>
      <w:r w:rsidR="00EA4780" w:rsidRPr="00571F53">
        <w:rPr>
          <w:rFonts w:ascii="Arial" w:hAnsi="Arial" w:cs="Arial"/>
          <w:color w:val="auto"/>
        </w:rPr>
        <w:t>P</w:t>
      </w:r>
      <w:r w:rsidR="00FB73DA" w:rsidRPr="00571F53">
        <w:rPr>
          <w:rFonts w:ascii="Arial" w:hAnsi="Arial" w:cs="Arial"/>
          <w:color w:val="auto"/>
        </w:rPr>
        <w:t>rovider</w:t>
      </w:r>
      <w:r w:rsidRPr="00571F53">
        <w:rPr>
          <w:rFonts w:ascii="Arial" w:hAnsi="Arial" w:cs="Arial"/>
          <w:color w:val="auto"/>
        </w:rPr>
        <w:t xml:space="preserve"> you have</w:t>
      </w:r>
      <w:r w:rsidR="00D715E0" w:rsidRPr="00571F53">
        <w:rPr>
          <w:rFonts w:ascii="Arial" w:hAnsi="Arial" w:cs="Arial"/>
          <w:color w:val="auto"/>
        </w:rPr>
        <w:t xml:space="preserve"> moved</w:t>
      </w:r>
      <w:r w:rsidRPr="00571F53">
        <w:rPr>
          <w:rFonts w:ascii="Arial" w:hAnsi="Arial" w:cs="Arial"/>
          <w:color w:val="auto"/>
        </w:rPr>
        <w:t xml:space="preserve"> your child to then the nursery may allocate a funded place to you.</w:t>
      </w:r>
      <w:r w:rsidR="006F4FE8" w:rsidRPr="00571F53">
        <w:rPr>
          <w:rFonts w:ascii="Arial" w:hAnsi="Arial" w:cs="Arial"/>
          <w:color w:val="auto"/>
        </w:rPr>
        <w:t xml:space="preserve">  Otherwise a request has to be submitted to the host authority of your chosen nursery in accordance with the host authority request process.</w:t>
      </w:r>
    </w:p>
    <w:p w14:paraId="40F18573" w14:textId="77777777" w:rsidR="006F4FE8" w:rsidRPr="0079280E" w:rsidRDefault="006F4FE8" w:rsidP="00951DC6">
      <w:pPr>
        <w:spacing w:after="0" w:line="240" w:lineRule="auto"/>
        <w:ind w:left="720"/>
        <w:rPr>
          <w:rFonts w:ascii="Arial" w:hAnsi="Arial" w:cs="Arial"/>
          <w:b/>
          <w:color w:val="FF0000"/>
        </w:rPr>
      </w:pPr>
    </w:p>
    <w:p w14:paraId="40F18574" w14:textId="77777777" w:rsidR="00EA4780" w:rsidRDefault="00620046" w:rsidP="00951DC6">
      <w:pPr>
        <w:spacing w:after="0" w:line="240" w:lineRule="auto"/>
        <w:ind w:left="360"/>
        <w:rPr>
          <w:rFonts w:ascii="Arial" w:hAnsi="Arial" w:cs="Arial"/>
          <w:b/>
        </w:rPr>
      </w:pPr>
      <w:r w:rsidRPr="00BA0770">
        <w:rPr>
          <w:rFonts w:cs="Arial"/>
          <w:b/>
        </w:rPr>
        <w:t>1</w:t>
      </w:r>
      <w:r w:rsidR="00EE06AC">
        <w:rPr>
          <w:rFonts w:cs="Arial"/>
          <w:b/>
        </w:rPr>
        <w:t>3</w:t>
      </w:r>
      <w:r>
        <w:rPr>
          <w:rFonts w:ascii="Arial" w:hAnsi="Arial" w:cs="Arial"/>
          <w:b/>
        </w:rPr>
        <w:t xml:space="preserve">   If my child is placed in a resident local authority </w:t>
      </w:r>
      <w:r w:rsidR="00EA4780">
        <w:rPr>
          <w:rFonts w:ascii="Arial" w:hAnsi="Arial" w:cs="Arial"/>
          <w:b/>
        </w:rPr>
        <w:t>F</w:t>
      </w:r>
      <w:r w:rsidR="00FB73DA">
        <w:rPr>
          <w:rFonts w:ascii="Arial" w:hAnsi="Arial" w:cs="Arial"/>
          <w:b/>
        </w:rPr>
        <w:t>unded</w:t>
      </w:r>
      <w:r w:rsidR="00392818">
        <w:rPr>
          <w:rFonts w:ascii="Arial" w:hAnsi="Arial" w:cs="Arial"/>
          <w:b/>
        </w:rPr>
        <w:t xml:space="preserve"> </w:t>
      </w:r>
      <w:r w:rsidR="00EA4780">
        <w:rPr>
          <w:rFonts w:ascii="Arial" w:hAnsi="Arial" w:cs="Arial"/>
          <w:b/>
        </w:rPr>
        <w:t>P</w:t>
      </w:r>
      <w:r w:rsidR="00392818">
        <w:rPr>
          <w:rFonts w:ascii="Arial" w:hAnsi="Arial" w:cs="Arial"/>
          <w:b/>
        </w:rPr>
        <w:t xml:space="preserve">rovider </w:t>
      </w:r>
      <w:r w:rsidR="00EA4780">
        <w:rPr>
          <w:rFonts w:ascii="Arial" w:hAnsi="Arial" w:cs="Arial"/>
          <w:b/>
        </w:rPr>
        <w:t>N</w:t>
      </w:r>
      <w:r>
        <w:rPr>
          <w:rFonts w:ascii="Arial" w:hAnsi="Arial" w:cs="Arial"/>
          <w:b/>
        </w:rPr>
        <w:t xml:space="preserve">ursery, I already </w:t>
      </w:r>
    </w:p>
    <w:p w14:paraId="40F18575" w14:textId="77777777" w:rsidR="00EA4780" w:rsidRDefault="00EA4780" w:rsidP="00951DC6">
      <w:pPr>
        <w:spacing w:after="0" w:line="240" w:lineRule="auto"/>
        <w:ind w:left="360"/>
        <w:rPr>
          <w:rFonts w:ascii="Arial" w:hAnsi="Arial" w:cs="Arial"/>
          <w:b/>
        </w:rPr>
      </w:pPr>
      <w:r>
        <w:rPr>
          <w:rFonts w:ascii="Arial" w:hAnsi="Arial" w:cs="Arial"/>
          <w:b/>
        </w:rPr>
        <w:t xml:space="preserve">       </w:t>
      </w:r>
      <w:r w:rsidR="00620046">
        <w:rPr>
          <w:rFonts w:ascii="Arial" w:hAnsi="Arial" w:cs="Arial"/>
          <w:b/>
        </w:rPr>
        <w:t>receive</w:t>
      </w:r>
      <w:r w:rsidR="00620046">
        <w:rPr>
          <w:rFonts w:cs="Arial"/>
          <w:b/>
        </w:rPr>
        <w:t xml:space="preserve"> </w:t>
      </w:r>
      <w:r w:rsidR="00620046">
        <w:rPr>
          <w:rFonts w:ascii="Arial" w:hAnsi="Arial" w:cs="Arial"/>
          <w:b/>
        </w:rPr>
        <w:t xml:space="preserve">a funded place for my child and I move my child to an out with authority </w:t>
      </w:r>
      <w:r>
        <w:rPr>
          <w:rFonts w:ascii="Arial" w:hAnsi="Arial" w:cs="Arial"/>
          <w:b/>
        </w:rPr>
        <w:t xml:space="preserve">Funded </w:t>
      </w:r>
    </w:p>
    <w:p w14:paraId="40F18576" w14:textId="77777777" w:rsidR="00EA4780" w:rsidRDefault="00EA4780" w:rsidP="00951DC6">
      <w:pPr>
        <w:spacing w:after="0" w:line="240" w:lineRule="auto"/>
        <w:ind w:left="360"/>
        <w:rPr>
          <w:rFonts w:ascii="Arial" w:hAnsi="Arial" w:cs="Arial"/>
          <w:b/>
        </w:rPr>
      </w:pPr>
      <w:r>
        <w:rPr>
          <w:rFonts w:ascii="Arial" w:hAnsi="Arial" w:cs="Arial"/>
          <w:b/>
        </w:rPr>
        <w:t xml:space="preserve">       Provider Nursery</w:t>
      </w:r>
      <w:r w:rsidR="00620046">
        <w:rPr>
          <w:rFonts w:ascii="Arial" w:hAnsi="Arial" w:cs="Arial"/>
          <w:b/>
        </w:rPr>
        <w:t xml:space="preserve">, can I still get funding in the out with authority </w:t>
      </w:r>
      <w:r>
        <w:rPr>
          <w:rFonts w:ascii="Arial" w:hAnsi="Arial" w:cs="Arial"/>
          <w:b/>
        </w:rPr>
        <w:t>Funded Provider Nursery</w:t>
      </w:r>
    </w:p>
    <w:p w14:paraId="40F18577" w14:textId="77777777" w:rsidR="00620046" w:rsidRDefault="00EA4780" w:rsidP="00951DC6">
      <w:pPr>
        <w:spacing w:after="0" w:line="240" w:lineRule="auto"/>
        <w:ind w:left="360"/>
        <w:rPr>
          <w:rFonts w:ascii="Arial" w:hAnsi="Arial" w:cs="Arial"/>
          <w:b/>
        </w:rPr>
      </w:pPr>
      <w:r>
        <w:rPr>
          <w:rFonts w:ascii="Arial" w:hAnsi="Arial" w:cs="Arial"/>
          <w:b/>
        </w:rPr>
        <w:t xml:space="preserve">      </w:t>
      </w:r>
      <w:r w:rsidR="00620046">
        <w:rPr>
          <w:rFonts w:ascii="Arial" w:hAnsi="Arial" w:cs="Arial"/>
          <w:b/>
        </w:rPr>
        <w:t xml:space="preserve"> during the same school session.</w:t>
      </w:r>
    </w:p>
    <w:p w14:paraId="40F18578" w14:textId="77777777" w:rsidR="00620046" w:rsidRPr="00571F53" w:rsidRDefault="00620046" w:rsidP="00951DC6">
      <w:pPr>
        <w:spacing w:after="0" w:line="240" w:lineRule="auto"/>
        <w:ind w:left="720"/>
        <w:rPr>
          <w:rFonts w:ascii="Arial" w:hAnsi="Arial" w:cs="Arial"/>
          <w:color w:val="auto"/>
        </w:rPr>
      </w:pPr>
      <w:r w:rsidRPr="00571F53">
        <w:rPr>
          <w:rFonts w:ascii="Arial" w:hAnsi="Arial" w:cs="Arial"/>
          <w:color w:val="auto"/>
        </w:rPr>
        <w:t>Answer as per Question 1</w:t>
      </w:r>
      <w:r w:rsidR="00EE06AC" w:rsidRPr="00571F53">
        <w:rPr>
          <w:rFonts w:ascii="Arial" w:hAnsi="Arial" w:cs="Arial"/>
          <w:color w:val="auto"/>
        </w:rPr>
        <w:t>2</w:t>
      </w:r>
      <w:r w:rsidRPr="00571F53">
        <w:rPr>
          <w:rFonts w:ascii="Arial" w:hAnsi="Arial" w:cs="Arial"/>
          <w:color w:val="auto"/>
        </w:rPr>
        <w:t xml:space="preserve"> above.</w:t>
      </w:r>
    </w:p>
    <w:p w14:paraId="40F18579" w14:textId="77777777" w:rsidR="006F4FE8" w:rsidRDefault="006F4FE8" w:rsidP="00951DC6">
      <w:pPr>
        <w:spacing w:after="0" w:line="240" w:lineRule="auto"/>
        <w:ind w:left="720"/>
        <w:rPr>
          <w:rFonts w:ascii="Arial" w:hAnsi="Arial" w:cs="Arial"/>
          <w:b/>
          <w:color w:val="FF0000"/>
        </w:rPr>
      </w:pPr>
    </w:p>
    <w:p w14:paraId="40F1857A" w14:textId="77777777" w:rsidR="00D422A1" w:rsidRDefault="00620046" w:rsidP="00951DC6">
      <w:pPr>
        <w:tabs>
          <w:tab w:val="left" w:pos="9000"/>
        </w:tabs>
        <w:spacing w:after="0" w:line="240" w:lineRule="auto"/>
        <w:ind w:left="360"/>
        <w:rPr>
          <w:rFonts w:ascii="Arial" w:hAnsi="Arial" w:cs="Arial"/>
          <w:b/>
        </w:rPr>
      </w:pPr>
      <w:r w:rsidRPr="00D75E01">
        <w:rPr>
          <w:rFonts w:cs="Arial"/>
          <w:b/>
        </w:rPr>
        <w:t>1</w:t>
      </w:r>
      <w:r w:rsidR="00EE06AC">
        <w:rPr>
          <w:rFonts w:cs="Arial"/>
          <w:b/>
        </w:rPr>
        <w:t>4</w:t>
      </w:r>
      <w:r>
        <w:rPr>
          <w:rFonts w:ascii="Arial" w:hAnsi="Arial" w:cs="Arial"/>
          <w:b/>
        </w:rPr>
        <w:t xml:space="preserve">   </w:t>
      </w:r>
      <w:r w:rsidRPr="002727FB">
        <w:rPr>
          <w:rFonts w:ascii="Arial" w:hAnsi="Arial" w:cs="Arial"/>
          <w:b/>
        </w:rPr>
        <w:t xml:space="preserve">If I already have </w:t>
      </w:r>
      <w:r>
        <w:rPr>
          <w:rFonts w:ascii="Arial" w:hAnsi="Arial" w:cs="Arial"/>
          <w:b/>
        </w:rPr>
        <w:t xml:space="preserve">a </w:t>
      </w:r>
      <w:r w:rsidR="00D422A1">
        <w:rPr>
          <w:rFonts w:ascii="Arial" w:hAnsi="Arial" w:cs="Arial"/>
          <w:b/>
        </w:rPr>
        <w:t xml:space="preserve">part time </w:t>
      </w:r>
      <w:r>
        <w:rPr>
          <w:rFonts w:ascii="Arial" w:hAnsi="Arial" w:cs="Arial"/>
          <w:b/>
        </w:rPr>
        <w:t xml:space="preserve">funded place weekly in an out with authority </w:t>
      </w:r>
      <w:r w:rsidR="00EA4780">
        <w:rPr>
          <w:rFonts w:ascii="Arial" w:hAnsi="Arial" w:cs="Arial"/>
          <w:b/>
        </w:rPr>
        <w:t>F</w:t>
      </w:r>
      <w:r w:rsidR="00EE06AC">
        <w:rPr>
          <w:rFonts w:ascii="Arial" w:hAnsi="Arial" w:cs="Arial"/>
          <w:b/>
        </w:rPr>
        <w:t>unded</w:t>
      </w:r>
      <w:r>
        <w:rPr>
          <w:rFonts w:ascii="Arial" w:hAnsi="Arial" w:cs="Arial"/>
          <w:b/>
        </w:rPr>
        <w:t xml:space="preserve"> </w:t>
      </w:r>
      <w:r w:rsidR="00EA4780">
        <w:rPr>
          <w:rFonts w:ascii="Arial" w:hAnsi="Arial" w:cs="Arial"/>
          <w:b/>
        </w:rPr>
        <w:t>P</w:t>
      </w:r>
      <w:r w:rsidR="00D422A1">
        <w:rPr>
          <w:rFonts w:ascii="Arial" w:hAnsi="Arial" w:cs="Arial"/>
          <w:b/>
        </w:rPr>
        <w:t xml:space="preserve">rovider </w:t>
      </w:r>
    </w:p>
    <w:p w14:paraId="40F1857B" w14:textId="77777777" w:rsidR="006F4FE8" w:rsidRDefault="00D422A1" w:rsidP="00951DC6">
      <w:pPr>
        <w:tabs>
          <w:tab w:val="left" w:pos="9000"/>
        </w:tabs>
        <w:spacing w:after="0" w:line="240" w:lineRule="auto"/>
        <w:ind w:left="360"/>
        <w:rPr>
          <w:rFonts w:ascii="Arial" w:hAnsi="Arial" w:cs="Arial"/>
          <w:b/>
        </w:rPr>
      </w:pPr>
      <w:r>
        <w:rPr>
          <w:rFonts w:cs="Arial"/>
          <w:b/>
        </w:rPr>
        <w:lastRenderedPageBreak/>
        <w:t xml:space="preserve">        </w:t>
      </w:r>
      <w:r w:rsidR="00EA4780" w:rsidRPr="00571F53">
        <w:rPr>
          <w:rFonts w:ascii="Arial" w:hAnsi="Arial" w:cs="Arial"/>
          <w:b/>
        </w:rPr>
        <w:t>Nursery</w:t>
      </w:r>
      <w:r w:rsidR="00EA4780">
        <w:rPr>
          <w:rFonts w:cs="Arial"/>
          <w:b/>
        </w:rPr>
        <w:t xml:space="preserve"> </w:t>
      </w:r>
      <w:r w:rsidR="00620046">
        <w:rPr>
          <w:rFonts w:ascii="Arial" w:hAnsi="Arial" w:cs="Arial"/>
          <w:b/>
        </w:rPr>
        <w:t xml:space="preserve">and I </w:t>
      </w:r>
      <w:r w:rsidR="00392818">
        <w:rPr>
          <w:rFonts w:ascii="Arial" w:hAnsi="Arial" w:cs="Arial"/>
          <w:b/>
        </w:rPr>
        <w:t>want to increase</w:t>
      </w:r>
      <w:r>
        <w:rPr>
          <w:rFonts w:ascii="Arial" w:hAnsi="Arial" w:cs="Arial"/>
          <w:b/>
        </w:rPr>
        <w:t xml:space="preserve"> my child’s placement weekly</w:t>
      </w:r>
      <w:r w:rsidR="00620046">
        <w:rPr>
          <w:rFonts w:ascii="Arial" w:hAnsi="Arial" w:cs="Arial"/>
          <w:b/>
        </w:rPr>
        <w:t xml:space="preserve"> will I automatically receive</w:t>
      </w:r>
      <w:r>
        <w:rPr>
          <w:rFonts w:ascii="Arial" w:hAnsi="Arial" w:cs="Arial"/>
          <w:b/>
        </w:rPr>
        <w:t xml:space="preserve"> </w:t>
      </w:r>
    </w:p>
    <w:p w14:paraId="40F1857C" w14:textId="77777777" w:rsidR="00620046" w:rsidRDefault="006F4FE8" w:rsidP="00951DC6">
      <w:pPr>
        <w:tabs>
          <w:tab w:val="left" w:pos="9000"/>
        </w:tabs>
        <w:spacing w:after="0" w:line="240" w:lineRule="auto"/>
        <w:ind w:left="360"/>
        <w:rPr>
          <w:rFonts w:ascii="Arial" w:hAnsi="Arial" w:cs="Arial"/>
          <w:b/>
        </w:rPr>
      </w:pPr>
      <w:r>
        <w:rPr>
          <w:rFonts w:cs="Arial"/>
          <w:b/>
        </w:rPr>
        <w:t xml:space="preserve">        </w:t>
      </w:r>
      <w:r w:rsidR="00620046">
        <w:rPr>
          <w:rFonts w:ascii="Arial" w:hAnsi="Arial" w:cs="Arial"/>
          <w:b/>
        </w:rPr>
        <w:t>increased funding?</w:t>
      </w:r>
    </w:p>
    <w:p w14:paraId="40F1857D" w14:textId="77777777" w:rsidR="006F4FE8" w:rsidRDefault="00EE06AC" w:rsidP="00951DC6">
      <w:pPr>
        <w:spacing w:after="0" w:line="240" w:lineRule="auto"/>
        <w:ind w:left="720"/>
        <w:rPr>
          <w:rFonts w:ascii="Arial" w:hAnsi="Arial" w:cs="Arial"/>
          <w:color w:val="auto"/>
        </w:rPr>
      </w:pPr>
      <w:r w:rsidRPr="00571F53">
        <w:rPr>
          <w:rFonts w:ascii="Arial" w:hAnsi="Arial" w:cs="Arial"/>
          <w:color w:val="auto"/>
        </w:rPr>
        <w:t xml:space="preserve">No.  If another funded child within the same resident authority has left/reduced their funded place within the </w:t>
      </w:r>
      <w:r w:rsidR="00EA4780" w:rsidRPr="00571F53">
        <w:rPr>
          <w:rFonts w:ascii="Arial" w:hAnsi="Arial" w:cs="Arial"/>
          <w:color w:val="auto"/>
        </w:rPr>
        <w:t>F</w:t>
      </w:r>
      <w:r w:rsidR="00FB73DA" w:rsidRPr="00571F53">
        <w:rPr>
          <w:rFonts w:ascii="Arial" w:hAnsi="Arial" w:cs="Arial"/>
          <w:color w:val="auto"/>
        </w:rPr>
        <w:t xml:space="preserve">unded </w:t>
      </w:r>
      <w:r w:rsidR="00EA4780" w:rsidRPr="00571F53">
        <w:rPr>
          <w:rFonts w:ascii="Arial" w:hAnsi="Arial" w:cs="Arial"/>
          <w:color w:val="auto"/>
        </w:rPr>
        <w:t>P</w:t>
      </w:r>
      <w:r w:rsidR="00FB73DA" w:rsidRPr="00571F53">
        <w:rPr>
          <w:rFonts w:ascii="Arial" w:hAnsi="Arial" w:cs="Arial"/>
          <w:color w:val="auto"/>
        </w:rPr>
        <w:t>rovider</w:t>
      </w:r>
      <w:r w:rsidRPr="00571F53">
        <w:rPr>
          <w:rFonts w:ascii="Arial" w:hAnsi="Arial" w:cs="Arial"/>
          <w:color w:val="auto"/>
        </w:rPr>
        <w:t xml:space="preserve"> </w:t>
      </w:r>
      <w:r w:rsidR="00EA4780" w:rsidRPr="00571F53">
        <w:rPr>
          <w:rFonts w:ascii="Arial" w:hAnsi="Arial" w:cs="Arial"/>
          <w:color w:val="auto"/>
        </w:rPr>
        <w:t xml:space="preserve">Nursery </w:t>
      </w:r>
      <w:r w:rsidRPr="00571F53">
        <w:rPr>
          <w:rFonts w:ascii="Arial" w:hAnsi="Arial" w:cs="Arial"/>
          <w:color w:val="auto"/>
        </w:rPr>
        <w:t>that your child is placed in then the nursery may allocate a funded place to you.</w:t>
      </w:r>
      <w:r w:rsidR="006F4FE8" w:rsidRPr="00571F53">
        <w:rPr>
          <w:rFonts w:ascii="Arial" w:hAnsi="Arial" w:cs="Arial"/>
          <w:color w:val="auto"/>
        </w:rPr>
        <w:t xml:space="preserve">  Otherwise a request has to be submitted to the host authority of your chosen nursery in accordance with the host authority request process.</w:t>
      </w:r>
    </w:p>
    <w:p w14:paraId="097EA92C" w14:textId="77777777" w:rsidR="00951DC6" w:rsidRDefault="00951DC6" w:rsidP="00951DC6">
      <w:pPr>
        <w:spacing w:after="0" w:line="240" w:lineRule="auto"/>
        <w:ind w:left="720"/>
        <w:rPr>
          <w:rFonts w:ascii="Arial" w:hAnsi="Arial" w:cs="Arial"/>
          <w:color w:val="auto"/>
        </w:rPr>
      </w:pPr>
    </w:p>
    <w:p w14:paraId="40F1857E" w14:textId="57CA79EB" w:rsidR="00571F53" w:rsidRDefault="00951DC6" w:rsidP="00951DC6">
      <w:pPr>
        <w:spacing w:after="0" w:line="240" w:lineRule="auto"/>
        <w:rPr>
          <w:rFonts w:ascii="Arial" w:hAnsi="Arial" w:cs="Arial"/>
          <w:b/>
        </w:rPr>
      </w:pPr>
      <w:r>
        <w:rPr>
          <w:rFonts w:ascii="Arial" w:hAnsi="Arial" w:cs="Arial"/>
          <w:b/>
          <w:color w:val="auto"/>
        </w:rPr>
        <w:t xml:space="preserve">     </w:t>
      </w:r>
      <w:r w:rsidR="00571F53" w:rsidRPr="00951DC6">
        <w:rPr>
          <w:rFonts w:asciiTheme="minorHAnsi" w:hAnsiTheme="minorHAnsi" w:cs="Arial"/>
          <w:b/>
          <w:color w:val="auto"/>
        </w:rPr>
        <w:t>15</w:t>
      </w:r>
      <w:r w:rsidR="00571F53" w:rsidRPr="00571F53">
        <w:rPr>
          <w:rFonts w:ascii="Arial" w:hAnsi="Arial" w:cs="Arial"/>
          <w:b/>
          <w:color w:val="auto"/>
        </w:rPr>
        <w:t>.</w:t>
      </w:r>
      <w:r w:rsidR="00571F53">
        <w:rPr>
          <w:rFonts w:ascii="Arial" w:hAnsi="Arial" w:cs="Arial"/>
          <w:color w:val="auto"/>
        </w:rPr>
        <w:t xml:space="preserve">  </w:t>
      </w:r>
      <w:r w:rsidR="00216226">
        <w:rPr>
          <w:rFonts w:ascii="Arial" w:hAnsi="Arial" w:cs="Arial"/>
          <w:color w:val="auto"/>
        </w:rPr>
        <w:tab/>
      </w:r>
      <w:r w:rsidR="00571F53" w:rsidRPr="00571F53">
        <w:rPr>
          <w:rFonts w:ascii="Arial" w:hAnsi="Arial" w:cs="Arial"/>
          <w:b/>
        </w:rPr>
        <w:t>Will my child be provided with lunch at their funded provider?</w:t>
      </w:r>
    </w:p>
    <w:p w14:paraId="40F1857F" w14:textId="77777777" w:rsidR="00571F53" w:rsidRPr="00571F53" w:rsidRDefault="00571F53" w:rsidP="00951DC6">
      <w:pPr>
        <w:spacing w:after="0" w:line="240" w:lineRule="auto"/>
        <w:ind w:left="720"/>
        <w:rPr>
          <w:rFonts w:ascii="Arial" w:hAnsi="Arial" w:cs="Arial"/>
          <w:b/>
        </w:rPr>
      </w:pPr>
      <w:r>
        <w:rPr>
          <w:rFonts w:ascii="Arial" w:hAnsi="Arial" w:cs="Arial"/>
          <w:color w:val="auto"/>
        </w:rPr>
        <w:t>There has been no agreement to fund lunches between local authorities.  If you wish your child to receive lunch from the nursery you should make arrangements directly with them.</w:t>
      </w:r>
    </w:p>
    <w:p w14:paraId="40F18580" w14:textId="77777777" w:rsidR="00E46D65" w:rsidRDefault="00E46D65" w:rsidP="00AC51CA">
      <w:pPr>
        <w:tabs>
          <w:tab w:val="left" w:pos="9000"/>
        </w:tabs>
        <w:spacing w:after="0" w:line="240" w:lineRule="auto"/>
        <w:rPr>
          <w:rFonts w:ascii="Arial" w:hAnsi="Arial" w:cs="Arial"/>
          <w:b/>
        </w:rPr>
      </w:pPr>
    </w:p>
    <w:p w14:paraId="40F18581" w14:textId="77777777" w:rsidR="00E46D65" w:rsidRDefault="00E46D65" w:rsidP="00E46D65">
      <w:pPr>
        <w:tabs>
          <w:tab w:val="left" w:pos="9000"/>
        </w:tabs>
        <w:spacing w:after="0" w:line="240" w:lineRule="auto"/>
        <w:ind w:left="-57"/>
        <w:rPr>
          <w:rFonts w:ascii="Arial" w:hAnsi="Arial" w:cs="Arial"/>
          <w:b/>
        </w:rPr>
      </w:pPr>
    </w:p>
    <w:p w14:paraId="5DA5C308" w14:textId="77777777" w:rsidR="00951DC6" w:rsidRDefault="00951DC6" w:rsidP="00E46D65">
      <w:pPr>
        <w:tabs>
          <w:tab w:val="left" w:pos="9000"/>
        </w:tabs>
        <w:spacing w:after="0" w:line="240" w:lineRule="auto"/>
        <w:ind w:left="-57"/>
        <w:rPr>
          <w:rFonts w:ascii="Arial" w:hAnsi="Arial" w:cs="Arial"/>
          <w:b/>
        </w:rPr>
      </w:pPr>
    </w:p>
    <w:p w14:paraId="3B37DF2D" w14:textId="77777777" w:rsidR="00951DC6" w:rsidRDefault="00951DC6" w:rsidP="00E46D65">
      <w:pPr>
        <w:tabs>
          <w:tab w:val="left" w:pos="9000"/>
        </w:tabs>
        <w:spacing w:after="0" w:line="240" w:lineRule="auto"/>
        <w:ind w:left="-57"/>
        <w:rPr>
          <w:rFonts w:ascii="Arial" w:hAnsi="Arial" w:cs="Arial"/>
          <w:b/>
        </w:rPr>
      </w:pPr>
    </w:p>
    <w:p w14:paraId="69798FF2" w14:textId="77777777" w:rsidR="00951DC6" w:rsidRDefault="00951DC6" w:rsidP="00E46D65">
      <w:pPr>
        <w:tabs>
          <w:tab w:val="left" w:pos="9000"/>
        </w:tabs>
        <w:spacing w:after="0" w:line="240" w:lineRule="auto"/>
        <w:ind w:left="-57"/>
        <w:rPr>
          <w:rFonts w:ascii="Arial" w:hAnsi="Arial" w:cs="Arial"/>
          <w:b/>
        </w:rPr>
      </w:pPr>
    </w:p>
    <w:p w14:paraId="0BDDE8F9" w14:textId="77777777" w:rsidR="00951DC6" w:rsidRDefault="00951DC6" w:rsidP="00E46D65">
      <w:pPr>
        <w:tabs>
          <w:tab w:val="left" w:pos="9000"/>
        </w:tabs>
        <w:spacing w:after="0" w:line="240" w:lineRule="auto"/>
        <w:ind w:left="-57"/>
        <w:rPr>
          <w:rFonts w:ascii="Arial" w:hAnsi="Arial" w:cs="Arial"/>
          <w:b/>
        </w:rPr>
      </w:pPr>
    </w:p>
    <w:p w14:paraId="5B3F3D3F" w14:textId="77777777" w:rsidR="00951DC6" w:rsidRDefault="00951DC6" w:rsidP="00E46D65">
      <w:pPr>
        <w:tabs>
          <w:tab w:val="left" w:pos="9000"/>
        </w:tabs>
        <w:spacing w:after="0" w:line="240" w:lineRule="auto"/>
        <w:ind w:left="-57"/>
        <w:rPr>
          <w:rFonts w:ascii="Arial" w:hAnsi="Arial" w:cs="Arial"/>
          <w:b/>
        </w:rPr>
      </w:pPr>
    </w:p>
    <w:p w14:paraId="241D7AD9" w14:textId="77777777" w:rsidR="00951DC6" w:rsidRDefault="00951DC6" w:rsidP="00E46D65">
      <w:pPr>
        <w:tabs>
          <w:tab w:val="left" w:pos="9000"/>
        </w:tabs>
        <w:spacing w:after="0" w:line="240" w:lineRule="auto"/>
        <w:ind w:left="-57"/>
        <w:rPr>
          <w:rFonts w:ascii="Arial" w:hAnsi="Arial" w:cs="Arial"/>
          <w:b/>
        </w:rPr>
      </w:pPr>
    </w:p>
    <w:p w14:paraId="19FE8BF5" w14:textId="77777777" w:rsidR="00951DC6" w:rsidRDefault="00951DC6" w:rsidP="00E46D65">
      <w:pPr>
        <w:tabs>
          <w:tab w:val="left" w:pos="9000"/>
        </w:tabs>
        <w:spacing w:after="0" w:line="240" w:lineRule="auto"/>
        <w:ind w:left="-57"/>
        <w:rPr>
          <w:rFonts w:ascii="Arial" w:hAnsi="Arial" w:cs="Arial"/>
          <w:b/>
        </w:rPr>
      </w:pPr>
    </w:p>
    <w:p w14:paraId="554C0786" w14:textId="77777777" w:rsidR="00951DC6" w:rsidRDefault="00951DC6" w:rsidP="00E46D65">
      <w:pPr>
        <w:tabs>
          <w:tab w:val="left" w:pos="9000"/>
        </w:tabs>
        <w:spacing w:after="0" w:line="240" w:lineRule="auto"/>
        <w:ind w:left="-57"/>
        <w:rPr>
          <w:rFonts w:ascii="Arial" w:hAnsi="Arial" w:cs="Arial"/>
          <w:b/>
        </w:rPr>
      </w:pPr>
    </w:p>
    <w:p w14:paraId="60C9917E" w14:textId="77777777" w:rsidR="00951DC6" w:rsidRDefault="00951DC6" w:rsidP="00E46D65">
      <w:pPr>
        <w:tabs>
          <w:tab w:val="left" w:pos="9000"/>
        </w:tabs>
        <w:spacing w:after="0" w:line="240" w:lineRule="auto"/>
        <w:ind w:left="-57"/>
        <w:rPr>
          <w:rFonts w:ascii="Arial" w:hAnsi="Arial" w:cs="Arial"/>
          <w:b/>
        </w:rPr>
      </w:pPr>
    </w:p>
    <w:p w14:paraId="2FDF8B9B" w14:textId="77777777" w:rsidR="00951DC6" w:rsidRDefault="00951DC6" w:rsidP="00E46D65">
      <w:pPr>
        <w:tabs>
          <w:tab w:val="left" w:pos="9000"/>
        </w:tabs>
        <w:spacing w:after="0" w:line="240" w:lineRule="auto"/>
        <w:ind w:left="-57"/>
        <w:rPr>
          <w:rFonts w:ascii="Arial" w:hAnsi="Arial" w:cs="Arial"/>
          <w:b/>
        </w:rPr>
      </w:pPr>
    </w:p>
    <w:p w14:paraId="2DFB8450" w14:textId="77777777" w:rsidR="00951DC6" w:rsidRDefault="00951DC6" w:rsidP="00E46D65">
      <w:pPr>
        <w:tabs>
          <w:tab w:val="left" w:pos="9000"/>
        </w:tabs>
        <w:spacing w:after="0" w:line="240" w:lineRule="auto"/>
        <w:ind w:left="-57"/>
        <w:rPr>
          <w:rFonts w:ascii="Arial" w:hAnsi="Arial" w:cs="Arial"/>
          <w:b/>
        </w:rPr>
      </w:pPr>
    </w:p>
    <w:p w14:paraId="250FC416" w14:textId="77777777" w:rsidR="00951DC6" w:rsidRDefault="00951DC6" w:rsidP="00E46D65">
      <w:pPr>
        <w:tabs>
          <w:tab w:val="left" w:pos="9000"/>
        </w:tabs>
        <w:spacing w:after="0" w:line="240" w:lineRule="auto"/>
        <w:ind w:left="-57"/>
        <w:rPr>
          <w:rFonts w:ascii="Arial" w:hAnsi="Arial" w:cs="Arial"/>
          <w:b/>
        </w:rPr>
      </w:pPr>
    </w:p>
    <w:p w14:paraId="68E23D5B" w14:textId="77777777" w:rsidR="00951DC6" w:rsidRDefault="00951DC6" w:rsidP="00E46D65">
      <w:pPr>
        <w:tabs>
          <w:tab w:val="left" w:pos="9000"/>
        </w:tabs>
        <w:spacing w:after="0" w:line="240" w:lineRule="auto"/>
        <w:ind w:left="-57"/>
        <w:rPr>
          <w:rFonts w:ascii="Arial" w:hAnsi="Arial" w:cs="Arial"/>
          <w:b/>
        </w:rPr>
      </w:pPr>
    </w:p>
    <w:p w14:paraId="4A58C332" w14:textId="77777777" w:rsidR="00951DC6" w:rsidRDefault="00951DC6" w:rsidP="00E46D65">
      <w:pPr>
        <w:tabs>
          <w:tab w:val="left" w:pos="9000"/>
        </w:tabs>
        <w:spacing w:after="0" w:line="240" w:lineRule="auto"/>
        <w:ind w:left="-57"/>
        <w:rPr>
          <w:rFonts w:ascii="Arial" w:hAnsi="Arial" w:cs="Arial"/>
          <w:b/>
        </w:rPr>
      </w:pPr>
    </w:p>
    <w:p w14:paraId="4A4527A9" w14:textId="77777777" w:rsidR="00951DC6" w:rsidRDefault="00951DC6" w:rsidP="00E46D65">
      <w:pPr>
        <w:tabs>
          <w:tab w:val="left" w:pos="9000"/>
        </w:tabs>
        <w:spacing w:after="0" w:line="240" w:lineRule="auto"/>
        <w:ind w:left="-57"/>
        <w:rPr>
          <w:rFonts w:ascii="Arial" w:hAnsi="Arial" w:cs="Arial"/>
          <w:b/>
        </w:rPr>
      </w:pPr>
    </w:p>
    <w:p w14:paraId="77942581" w14:textId="77777777" w:rsidR="00951DC6" w:rsidRDefault="00951DC6" w:rsidP="00E46D65">
      <w:pPr>
        <w:tabs>
          <w:tab w:val="left" w:pos="9000"/>
        </w:tabs>
        <w:spacing w:after="0" w:line="240" w:lineRule="auto"/>
        <w:ind w:left="-57"/>
        <w:rPr>
          <w:rFonts w:ascii="Arial" w:hAnsi="Arial" w:cs="Arial"/>
          <w:b/>
        </w:rPr>
      </w:pPr>
    </w:p>
    <w:p w14:paraId="096FC9F7" w14:textId="77777777" w:rsidR="00951DC6" w:rsidRDefault="00951DC6" w:rsidP="00E46D65">
      <w:pPr>
        <w:tabs>
          <w:tab w:val="left" w:pos="9000"/>
        </w:tabs>
        <w:spacing w:after="0" w:line="240" w:lineRule="auto"/>
        <w:ind w:left="-57"/>
        <w:rPr>
          <w:rFonts w:ascii="Arial" w:hAnsi="Arial" w:cs="Arial"/>
          <w:b/>
        </w:rPr>
      </w:pPr>
    </w:p>
    <w:p w14:paraId="20A3C533" w14:textId="77777777" w:rsidR="00951DC6" w:rsidRDefault="00951DC6" w:rsidP="00E46D65">
      <w:pPr>
        <w:tabs>
          <w:tab w:val="left" w:pos="9000"/>
        </w:tabs>
        <w:spacing w:after="0" w:line="240" w:lineRule="auto"/>
        <w:ind w:left="-57"/>
        <w:rPr>
          <w:rFonts w:ascii="Arial" w:hAnsi="Arial" w:cs="Arial"/>
          <w:b/>
        </w:rPr>
      </w:pPr>
    </w:p>
    <w:p w14:paraId="45D0FF68" w14:textId="77777777" w:rsidR="00951DC6" w:rsidRDefault="00951DC6" w:rsidP="00E46D65">
      <w:pPr>
        <w:tabs>
          <w:tab w:val="left" w:pos="9000"/>
        </w:tabs>
        <w:spacing w:after="0" w:line="240" w:lineRule="auto"/>
        <w:ind w:left="-57"/>
        <w:rPr>
          <w:rFonts w:ascii="Arial" w:hAnsi="Arial" w:cs="Arial"/>
          <w:b/>
        </w:rPr>
      </w:pPr>
    </w:p>
    <w:p w14:paraId="7DE3165D" w14:textId="77777777" w:rsidR="00951DC6" w:rsidRDefault="00951DC6" w:rsidP="00E46D65">
      <w:pPr>
        <w:tabs>
          <w:tab w:val="left" w:pos="9000"/>
        </w:tabs>
        <w:spacing w:after="0" w:line="240" w:lineRule="auto"/>
        <w:ind w:left="-57"/>
        <w:rPr>
          <w:rFonts w:ascii="Arial" w:hAnsi="Arial" w:cs="Arial"/>
          <w:b/>
        </w:rPr>
      </w:pPr>
    </w:p>
    <w:p w14:paraId="40F18582" w14:textId="77777777" w:rsidR="00C91264" w:rsidRDefault="00E46D65" w:rsidP="00E46D65">
      <w:pPr>
        <w:widowControl w:val="0"/>
        <w:spacing w:after="0" w:line="240" w:lineRule="auto"/>
        <w:rPr>
          <w:rFonts w:ascii="Arial" w:hAnsi="Arial" w:cs="Arial"/>
          <w:b/>
          <w:color w:val="7030A0"/>
        </w:rPr>
      </w:pPr>
      <w:r w:rsidRPr="00E46D65">
        <w:rPr>
          <w:rFonts w:ascii="Arial" w:hAnsi="Arial" w:cs="Arial"/>
          <w:b/>
          <w:bCs/>
          <w:color w:val="7030A0"/>
        </w:rPr>
        <w:t xml:space="preserve">LOCAL AUTHORITY </w:t>
      </w:r>
      <w:r w:rsidRPr="00E46D65">
        <w:rPr>
          <w:rFonts w:ascii="Arial" w:hAnsi="Arial" w:cs="Arial"/>
          <w:b/>
          <w:color w:val="7030A0"/>
        </w:rPr>
        <w:t>CONTACT DETAILS:</w:t>
      </w:r>
    </w:p>
    <w:p w14:paraId="40F18583" w14:textId="77777777" w:rsidR="00E46D65" w:rsidRDefault="00E46D65" w:rsidP="00E36BF5">
      <w:pPr>
        <w:tabs>
          <w:tab w:val="left" w:pos="9000"/>
        </w:tabs>
        <w:spacing w:after="0" w:line="240" w:lineRule="auto"/>
        <w:rPr>
          <w:rFonts w:ascii="Arial" w:hAnsi="Arial" w:cs="Arial"/>
          <w:b/>
        </w:rPr>
      </w:pPr>
    </w:p>
    <w:p w14:paraId="40F18584" w14:textId="77777777" w:rsidR="00E46D65" w:rsidRDefault="00E46D65" w:rsidP="00AC51CA">
      <w:pPr>
        <w:tabs>
          <w:tab w:val="left" w:pos="9000"/>
        </w:tabs>
        <w:spacing w:after="0" w:line="240" w:lineRule="auto"/>
        <w:rPr>
          <w:rFonts w:ascii="Arial" w:hAnsi="Arial" w:cs="Arial"/>
          <w: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760"/>
        <w:gridCol w:w="3760"/>
      </w:tblGrid>
      <w:tr w:rsidR="00E46D65" w:rsidRPr="00C91264" w14:paraId="40F1858A" w14:textId="77777777" w:rsidTr="00F60EBB">
        <w:trPr>
          <w:trHeight w:val="139"/>
        </w:trPr>
        <w:tc>
          <w:tcPr>
            <w:tcW w:w="3760" w:type="dxa"/>
          </w:tcPr>
          <w:p w14:paraId="66D41965" w14:textId="77777777" w:rsidR="009A2FCC" w:rsidRDefault="009A2FCC" w:rsidP="00F60EBB">
            <w:pPr>
              <w:autoSpaceDE w:val="0"/>
              <w:autoSpaceDN w:val="0"/>
              <w:adjustRightInd w:val="0"/>
              <w:spacing w:after="0" w:line="240" w:lineRule="auto"/>
              <w:rPr>
                <w:rFonts w:ascii="Arial" w:eastAsia="Calibri" w:hAnsi="Arial" w:cs="Arial"/>
                <w:b/>
                <w:bCs/>
                <w:kern w:val="0"/>
              </w:rPr>
            </w:pPr>
            <w:r w:rsidRPr="00C91264">
              <w:rPr>
                <w:rFonts w:ascii="Arial" w:eastAsia="Calibri" w:hAnsi="Arial" w:cs="Arial"/>
                <w:b/>
                <w:bCs/>
                <w:kern w:val="0"/>
              </w:rPr>
              <w:t xml:space="preserve">ARGYLL &amp; BUTE COUNCIL </w:t>
            </w:r>
          </w:p>
          <w:p w14:paraId="1B4D9F6B" w14:textId="77777777" w:rsidR="009A2FCC" w:rsidRDefault="009A2FCC" w:rsidP="00F60EBB">
            <w:pPr>
              <w:autoSpaceDE w:val="0"/>
              <w:autoSpaceDN w:val="0"/>
              <w:adjustRightInd w:val="0"/>
              <w:spacing w:after="0" w:line="240" w:lineRule="auto"/>
              <w:rPr>
                <w:rFonts w:ascii="Arial" w:eastAsia="Calibri" w:hAnsi="Arial" w:cs="Arial"/>
                <w:b/>
                <w:bCs/>
                <w:kern w:val="0"/>
              </w:rPr>
            </w:pPr>
          </w:p>
          <w:p w14:paraId="19653862" w14:textId="77777777" w:rsidR="009A2FCC" w:rsidRDefault="009A2FCC" w:rsidP="00F60EBB">
            <w:pPr>
              <w:autoSpaceDE w:val="0"/>
              <w:autoSpaceDN w:val="0"/>
              <w:adjustRightInd w:val="0"/>
              <w:spacing w:after="0" w:line="240" w:lineRule="auto"/>
              <w:rPr>
                <w:rFonts w:ascii="Arial" w:eastAsia="Calibri" w:hAnsi="Arial" w:cs="Arial"/>
                <w:b/>
                <w:bCs/>
                <w:kern w:val="0"/>
              </w:rPr>
            </w:pPr>
          </w:p>
          <w:p w14:paraId="7A825D89" w14:textId="77777777" w:rsidR="009A2FCC" w:rsidRDefault="009A2FCC" w:rsidP="00F60EBB">
            <w:pPr>
              <w:autoSpaceDE w:val="0"/>
              <w:autoSpaceDN w:val="0"/>
              <w:adjustRightInd w:val="0"/>
              <w:spacing w:after="0" w:line="240" w:lineRule="auto"/>
              <w:rPr>
                <w:rFonts w:ascii="Arial" w:eastAsia="Calibri" w:hAnsi="Arial" w:cs="Arial"/>
                <w:b/>
                <w:bCs/>
                <w:kern w:val="0"/>
              </w:rPr>
            </w:pPr>
          </w:p>
          <w:p w14:paraId="733C5CFF" w14:textId="77777777" w:rsidR="009A2FCC" w:rsidRDefault="009A2FCC" w:rsidP="00F60EBB">
            <w:pPr>
              <w:autoSpaceDE w:val="0"/>
              <w:autoSpaceDN w:val="0"/>
              <w:adjustRightInd w:val="0"/>
              <w:spacing w:after="0" w:line="240" w:lineRule="auto"/>
              <w:rPr>
                <w:rFonts w:ascii="Arial" w:eastAsia="Calibri" w:hAnsi="Arial" w:cs="Arial"/>
                <w:b/>
                <w:bCs/>
                <w:kern w:val="0"/>
              </w:rPr>
            </w:pPr>
          </w:p>
          <w:p w14:paraId="410592ED" w14:textId="77777777" w:rsidR="009A2FCC" w:rsidRDefault="009A2FCC" w:rsidP="00F60EBB">
            <w:pPr>
              <w:autoSpaceDE w:val="0"/>
              <w:autoSpaceDN w:val="0"/>
              <w:adjustRightInd w:val="0"/>
              <w:spacing w:after="0" w:line="240" w:lineRule="auto"/>
              <w:rPr>
                <w:rFonts w:ascii="Arial" w:eastAsia="Calibri" w:hAnsi="Arial" w:cs="Arial"/>
                <w:b/>
                <w:bCs/>
                <w:kern w:val="0"/>
              </w:rPr>
            </w:pPr>
          </w:p>
          <w:p w14:paraId="4ECAA851" w14:textId="77777777" w:rsidR="00BF31C4" w:rsidRDefault="00BF31C4" w:rsidP="00F60EBB">
            <w:pPr>
              <w:autoSpaceDE w:val="0"/>
              <w:autoSpaceDN w:val="0"/>
              <w:adjustRightInd w:val="0"/>
              <w:spacing w:after="0" w:line="240" w:lineRule="auto"/>
              <w:rPr>
                <w:rFonts w:ascii="Arial" w:eastAsia="Calibri" w:hAnsi="Arial" w:cs="Arial"/>
                <w:b/>
                <w:bCs/>
                <w:kern w:val="0"/>
              </w:rPr>
            </w:pPr>
          </w:p>
          <w:p w14:paraId="35589FAD" w14:textId="1539359E" w:rsidR="009A2FCC" w:rsidRDefault="009A2FCC" w:rsidP="00F60EBB">
            <w:pPr>
              <w:autoSpaceDE w:val="0"/>
              <w:autoSpaceDN w:val="0"/>
              <w:adjustRightInd w:val="0"/>
              <w:spacing w:after="0" w:line="240" w:lineRule="auto"/>
              <w:rPr>
                <w:rFonts w:ascii="Arial" w:eastAsia="Calibri" w:hAnsi="Arial" w:cs="Arial"/>
                <w:b/>
                <w:bCs/>
                <w:kern w:val="0"/>
              </w:rPr>
            </w:pPr>
            <w:r w:rsidRPr="00C91264">
              <w:rPr>
                <w:rFonts w:ascii="Arial" w:eastAsia="Calibri" w:hAnsi="Arial" w:cs="Arial"/>
                <w:b/>
                <w:bCs/>
                <w:kern w:val="0"/>
              </w:rPr>
              <w:t>EAST AYRSHIRE COUNCIL</w:t>
            </w:r>
          </w:p>
          <w:p w14:paraId="29570518" w14:textId="77777777" w:rsidR="009A2FCC" w:rsidRDefault="009A2FCC" w:rsidP="00F60EBB">
            <w:pPr>
              <w:autoSpaceDE w:val="0"/>
              <w:autoSpaceDN w:val="0"/>
              <w:adjustRightInd w:val="0"/>
              <w:spacing w:after="0" w:line="240" w:lineRule="auto"/>
              <w:rPr>
                <w:rFonts w:ascii="Arial" w:eastAsia="Calibri" w:hAnsi="Arial" w:cs="Arial"/>
                <w:b/>
                <w:bCs/>
                <w:kern w:val="0"/>
              </w:rPr>
            </w:pPr>
          </w:p>
          <w:p w14:paraId="50285554" w14:textId="77777777" w:rsidR="009A2FCC" w:rsidRDefault="009A2FCC" w:rsidP="00F60EBB">
            <w:pPr>
              <w:autoSpaceDE w:val="0"/>
              <w:autoSpaceDN w:val="0"/>
              <w:adjustRightInd w:val="0"/>
              <w:spacing w:after="0" w:line="240" w:lineRule="auto"/>
              <w:rPr>
                <w:rFonts w:ascii="Arial" w:eastAsia="Calibri" w:hAnsi="Arial" w:cs="Arial"/>
                <w:b/>
                <w:bCs/>
                <w:kern w:val="0"/>
              </w:rPr>
            </w:pPr>
          </w:p>
          <w:p w14:paraId="225DA0E8" w14:textId="77777777" w:rsidR="009A2FCC" w:rsidRDefault="009A2FCC" w:rsidP="00F60EBB">
            <w:pPr>
              <w:autoSpaceDE w:val="0"/>
              <w:autoSpaceDN w:val="0"/>
              <w:adjustRightInd w:val="0"/>
              <w:spacing w:after="0" w:line="240" w:lineRule="auto"/>
              <w:rPr>
                <w:rFonts w:ascii="Arial" w:eastAsia="Calibri" w:hAnsi="Arial" w:cs="Arial"/>
                <w:b/>
                <w:bCs/>
                <w:kern w:val="0"/>
              </w:rPr>
            </w:pPr>
          </w:p>
          <w:p w14:paraId="03F96507" w14:textId="77777777" w:rsidR="009A2FCC" w:rsidRDefault="009A2FCC" w:rsidP="00F60EBB">
            <w:pPr>
              <w:autoSpaceDE w:val="0"/>
              <w:autoSpaceDN w:val="0"/>
              <w:adjustRightInd w:val="0"/>
              <w:spacing w:after="0" w:line="240" w:lineRule="auto"/>
              <w:rPr>
                <w:rFonts w:ascii="Arial" w:eastAsia="Calibri" w:hAnsi="Arial" w:cs="Arial"/>
                <w:b/>
                <w:bCs/>
                <w:kern w:val="0"/>
              </w:rPr>
            </w:pPr>
          </w:p>
          <w:p w14:paraId="14970B5A" w14:textId="77777777" w:rsidR="009A2FCC" w:rsidRDefault="009A2FCC" w:rsidP="00F60EBB">
            <w:pPr>
              <w:autoSpaceDE w:val="0"/>
              <w:autoSpaceDN w:val="0"/>
              <w:adjustRightInd w:val="0"/>
              <w:spacing w:after="0" w:line="240" w:lineRule="auto"/>
              <w:rPr>
                <w:rFonts w:ascii="Arial" w:eastAsia="Calibri" w:hAnsi="Arial" w:cs="Arial"/>
                <w:b/>
                <w:bCs/>
                <w:kern w:val="0"/>
              </w:rPr>
            </w:pPr>
          </w:p>
          <w:p w14:paraId="40F18585" w14:textId="505AB0BC" w:rsidR="00E46D65" w:rsidRPr="00C91264" w:rsidRDefault="00E46D65" w:rsidP="00F60EBB">
            <w:pPr>
              <w:autoSpaceDE w:val="0"/>
              <w:autoSpaceDN w:val="0"/>
              <w:adjustRightInd w:val="0"/>
              <w:spacing w:after="0" w:line="240" w:lineRule="auto"/>
              <w:rPr>
                <w:rFonts w:ascii="Arial" w:eastAsia="Calibri" w:hAnsi="Arial" w:cs="Arial"/>
                <w:kern w:val="0"/>
              </w:rPr>
            </w:pPr>
            <w:r w:rsidRPr="00C91264">
              <w:rPr>
                <w:rFonts w:ascii="Arial" w:eastAsia="Calibri" w:hAnsi="Arial" w:cs="Arial"/>
                <w:b/>
                <w:bCs/>
                <w:kern w:val="0"/>
              </w:rPr>
              <w:t xml:space="preserve">EAST DUMBARTONSHIRE COUNCIL </w:t>
            </w:r>
          </w:p>
        </w:tc>
        <w:tc>
          <w:tcPr>
            <w:tcW w:w="3760" w:type="dxa"/>
          </w:tcPr>
          <w:p w14:paraId="2026B2EF" w14:textId="39D09A0A" w:rsidR="009A2FCC" w:rsidRDefault="009A2FCC" w:rsidP="009A2FCC">
            <w:pPr>
              <w:autoSpaceDE w:val="0"/>
              <w:autoSpaceDN w:val="0"/>
              <w:adjustRightInd w:val="0"/>
              <w:spacing w:after="0" w:line="240" w:lineRule="auto"/>
              <w:rPr>
                <w:rFonts w:ascii="Arial" w:eastAsia="Calibri" w:hAnsi="Arial" w:cs="Arial"/>
                <w:kern w:val="0"/>
              </w:rPr>
            </w:pPr>
            <w:r w:rsidRPr="00C91264">
              <w:rPr>
                <w:rFonts w:ascii="Arial" w:eastAsia="Calibri" w:hAnsi="Arial" w:cs="Arial"/>
                <w:kern w:val="0"/>
              </w:rPr>
              <w:t>Community Services: Early Years, Argyll House, 91 Alexandra Parade, Dunoon, PA23 8AJ</w:t>
            </w:r>
            <w:r>
              <w:rPr>
                <w:rFonts w:ascii="Arial" w:eastAsia="Calibri" w:hAnsi="Arial" w:cs="Arial"/>
                <w:kern w:val="0"/>
              </w:rPr>
              <w:t xml:space="preserve">.  </w:t>
            </w:r>
          </w:p>
          <w:p w14:paraId="3F0FD900" w14:textId="460C29A4" w:rsidR="009A2FCC" w:rsidRDefault="009A2FCC" w:rsidP="009A2FCC">
            <w:pPr>
              <w:pStyle w:val="PlainText"/>
              <w:rPr>
                <w:rFonts w:ascii="Arial" w:eastAsia="Calibri" w:hAnsi="Arial" w:cs="Arial"/>
              </w:rPr>
            </w:pPr>
            <w:r>
              <w:rPr>
                <w:rFonts w:ascii="Arial" w:eastAsia="Calibri" w:hAnsi="Arial" w:cs="Arial"/>
              </w:rPr>
              <w:t>Tel:</w:t>
            </w:r>
            <w:r w:rsidRPr="00C91264">
              <w:rPr>
                <w:rFonts w:ascii="Arial" w:eastAsia="Calibri" w:hAnsi="Arial" w:cs="Arial"/>
              </w:rPr>
              <w:t xml:space="preserve"> 01369 708503</w:t>
            </w:r>
          </w:p>
          <w:p w14:paraId="5BA64886" w14:textId="176673A7" w:rsidR="00BF31C4" w:rsidRDefault="00BF31C4" w:rsidP="009A2FCC">
            <w:pPr>
              <w:pStyle w:val="PlainText"/>
              <w:rPr>
                <w:rFonts w:ascii="Arial" w:eastAsia="Calibri" w:hAnsi="Arial" w:cs="Arial"/>
                <w:sz w:val="20"/>
                <w:szCs w:val="20"/>
              </w:rPr>
            </w:pPr>
            <w:r w:rsidRPr="00BF31C4">
              <w:rPr>
                <w:rFonts w:ascii="Arial" w:eastAsia="Calibri" w:hAnsi="Arial" w:cs="Arial"/>
                <w:sz w:val="20"/>
                <w:szCs w:val="20"/>
              </w:rPr>
              <w:t>earlyyears@argyll-bute.gov.uk</w:t>
            </w:r>
          </w:p>
          <w:p w14:paraId="76FEA564" w14:textId="77777777" w:rsidR="009A2FCC" w:rsidRDefault="009A2FCC" w:rsidP="008D00D0">
            <w:pPr>
              <w:pStyle w:val="PlainText"/>
              <w:rPr>
                <w:rFonts w:ascii="Arial" w:eastAsia="Calibri" w:hAnsi="Arial" w:cs="Arial"/>
                <w:sz w:val="20"/>
                <w:szCs w:val="20"/>
              </w:rPr>
            </w:pPr>
          </w:p>
          <w:p w14:paraId="64FD70DA" w14:textId="687C2ECD" w:rsidR="009A2FCC" w:rsidRDefault="009A2FCC" w:rsidP="008D00D0">
            <w:pPr>
              <w:pStyle w:val="PlainText"/>
              <w:rPr>
                <w:rFonts w:ascii="Arial" w:eastAsia="Calibri" w:hAnsi="Arial" w:cs="Arial"/>
                <w:sz w:val="20"/>
                <w:szCs w:val="20"/>
              </w:rPr>
            </w:pPr>
          </w:p>
          <w:p w14:paraId="00D19465" w14:textId="77777777" w:rsidR="009A2FCC" w:rsidRPr="00C91264" w:rsidRDefault="009A2FCC" w:rsidP="009A2FCC">
            <w:pPr>
              <w:autoSpaceDE w:val="0"/>
              <w:autoSpaceDN w:val="0"/>
              <w:adjustRightInd w:val="0"/>
              <w:spacing w:after="0" w:line="240" w:lineRule="auto"/>
              <w:rPr>
                <w:rFonts w:ascii="Arial" w:eastAsia="Calibri" w:hAnsi="Arial" w:cs="Arial"/>
                <w:kern w:val="0"/>
              </w:rPr>
            </w:pPr>
            <w:r w:rsidRPr="00C91264">
              <w:rPr>
                <w:rFonts w:ascii="Arial" w:eastAsia="Calibri" w:hAnsi="Arial" w:cs="Arial"/>
                <w:kern w:val="0"/>
              </w:rPr>
              <w:t xml:space="preserve">Economy and Skills, Education Service, Council Headquarters, London Road, </w:t>
            </w:r>
          </w:p>
          <w:p w14:paraId="033695AD" w14:textId="77777777" w:rsidR="009A2FCC" w:rsidRDefault="009A2FCC" w:rsidP="009A2FCC">
            <w:pPr>
              <w:autoSpaceDE w:val="0"/>
              <w:autoSpaceDN w:val="0"/>
              <w:adjustRightInd w:val="0"/>
              <w:spacing w:after="0" w:line="240" w:lineRule="auto"/>
              <w:rPr>
                <w:rFonts w:ascii="Arial" w:eastAsia="Calibri" w:hAnsi="Arial" w:cs="Arial"/>
                <w:kern w:val="0"/>
              </w:rPr>
            </w:pPr>
            <w:r w:rsidRPr="00C91264">
              <w:rPr>
                <w:rFonts w:ascii="Arial" w:eastAsia="Calibri" w:hAnsi="Arial" w:cs="Arial"/>
                <w:kern w:val="0"/>
              </w:rPr>
              <w:t>KILMARNOCK, KA3 7BU</w:t>
            </w:r>
            <w:r>
              <w:rPr>
                <w:rFonts w:ascii="Arial" w:eastAsia="Calibri" w:hAnsi="Arial" w:cs="Arial"/>
                <w:kern w:val="0"/>
              </w:rPr>
              <w:t>.</w:t>
            </w:r>
            <w:r w:rsidRPr="00C91264">
              <w:rPr>
                <w:rFonts w:ascii="Arial" w:eastAsia="Calibri" w:hAnsi="Arial" w:cs="Arial"/>
                <w:kern w:val="0"/>
              </w:rPr>
              <w:t xml:space="preserve"> </w:t>
            </w:r>
          </w:p>
          <w:p w14:paraId="7F1C6EBF" w14:textId="6018BD0D" w:rsidR="009A2FCC" w:rsidRDefault="009A2FCC" w:rsidP="009A2FCC">
            <w:pPr>
              <w:pStyle w:val="PlainText"/>
              <w:rPr>
                <w:rFonts w:ascii="Arial" w:eastAsia="Calibri" w:hAnsi="Arial" w:cs="Arial"/>
                <w:sz w:val="20"/>
                <w:szCs w:val="20"/>
              </w:rPr>
            </w:pPr>
            <w:r w:rsidRPr="00C91264">
              <w:rPr>
                <w:rFonts w:ascii="Arial" w:eastAsia="Calibri" w:hAnsi="Arial" w:cs="Arial"/>
              </w:rPr>
              <w:t>Tel: 01563 576004</w:t>
            </w:r>
          </w:p>
          <w:p w14:paraId="33E86199" w14:textId="16021213" w:rsidR="009A2FCC" w:rsidRDefault="009A2FCC" w:rsidP="008D00D0">
            <w:pPr>
              <w:pStyle w:val="PlainText"/>
              <w:rPr>
                <w:rFonts w:ascii="Arial" w:eastAsia="Calibri" w:hAnsi="Arial" w:cs="Arial"/>
                <w:sz w:val="20"/>
                <w:szCs w:val="20"/>
              </w:rPr>
            </w:pPr>
            <w:r>
              <w:rPr>
                <w:rFonts w:ascii="Arial" w:eastAsia="Calibri" w:hAnsi="Arial" w:cs="Arial"/>
                <w:sz w:val="20"/>
                <w:szCs w:val="20"/>
              </w:rPr>
              <w:t xml:space="preserve">        </w:t>
            </w:r>
          </w:p>
          <w:p w14:paraId="1DEAEB1D" w14:textId="77777777" w:rsidR="009A2FCC" w:rsidRDefault="009A2FCC" w:rsidP="008D00D0">
            <w:pPr>
              <w:pStyle w:val="PlainText"/>
              <w:rPr>
                <w:rFonts w:ascii="Arial" w:eastAsia="Calibri" w:hAnsi="Arial" w:cs="Arial"/>
                <w:sz w:val="20"/>
                <w:szCs w:val="20"/>
              </w:rPr>
            </w:pPr>
          </w:p>
          <w:p w14:paraId="40F18586" w14:textId="5F2B5F11" w:rsidR="008D00D0" w:rsidRDefault="00E46D65" w:rsidP="008D00D0">
            <w:pPr>
              <w:pStyle w:val="PlainText"/>
            </w:pPr>
            <w:r w:rsidRPr="00C91264">
              <w:rPr>
                <w:rFonts w:ascii="Arial" w:eastAsia="Calibri" w:hAnsi="Arial" w:cs="Arial"/>
                <w:sz w:val="20"/>
                <w:szCs w:val="20"/>
              </w:rPr>
              <w:t>Education Service, Early Years,</w:t>
            </w:r>
            <w:r w:rsidR="008D00D0">
              <w:t xml:space="preserve"> The Marina, Suite F4, Strathkelvin Place,</w:t>
            </w:r>
          </w:p>
          <w:p w14:paraId="40F18587" w14:textId="77777777" w:rsidR="008D00D0" w:rsidRDefault="008D00D0" w:rsidP="008D00D0">
            <w:pPr>
              <w:pStyle w:val="PlainText"/>
            </w:pPr>
            <w:r>
              <w:t>Kirkintilloch, G66 1XT</w:t>
            </w:r>
          </w:p>
          <w:p w14:paraId="40F18588" w14:textId="77777777" w:rsidR="00E46D65" w:rsidRPr="00C91264" w:rsidRDefault="00E46D65" w:rsidP="00F60EBB">
            <w:pPr>
              <w:autoSpaceDE w:val="0"/>
              <w:autoSpaceDN w:val="0"/>
              <w:adjustRightInd w:val="0"/>
              <w:spacing w:after="0" w:line="240" w:lineRule="auto"/>
              <w:rPr>
                <w:rFonts w:ascii="Arial" w:eastAsia="Calibri" w:hAnsi="Arial" w:cs="Arial"/>
                <w:kern w:val="0"/>
              </w:rPr>
            </w:pPr>
            <w:r w:rsidRPr="00C91264">
              <w:rPr>
                <w:rFonts w:ascii="Arial" w:eastAsia="Calibri" w:hAnsi="Arial" w:cs="Arial"/>
                <w:kern w:val="0"/>
              </w:rPr>
              <w:t xml:space="preserve">Tel : 0300 123 4510 extension:8707 </w:t>
            </w:r>
          </w:p>
          <w:p w14:paraId="40F18589" w14:textId="77777777" w:rsidR="00E46D65" w:rsidRPr="00C91264" w:rsidRDefault="00E46D65" w:rsidP="00F60EBB">
            <w:pPr>
              <w:autoSpaceDE w:val="0"/>
              <w:autoSpaceDN w:val="0"/>
              <w:adjustRightInd w:val="0"/>
              <w:spacing w:after="0" w:line="240" w:lineRule="auto"/>
              <w:rPr>
                <w:rFonts w:ascii="Arial" w:eastAsia="Calibri" w:hAnsi="Arial" w:cs="Arial"/>
                <w:kern w:val="0"/>
              </w:rPr>
            </w:pPr>
            <w:r w:rsidRPr="00C91264">
              <w:rPr>
                <w:rFonts w:ascii="Arial" w:eastAsia="Calibri" w:hAnsi="Arial" w:cs="Arial"/>
                <w:color w:val="002060"/>
                <w:kern w:val="0"/>
              </w:rPr>
              <w:lastRenderedPageBreak/>
              <w:t xml:space="preserve">Email: earlyyears@eastdunbarton.gov.uk </w:t>
            </w:r>
          </w:p>
        </w:tc>
      </w:tr>
    </w:tbl>
    <w:p w14:paraId="40F1858B" w14:textId="77777777" w:rsidR="008D00D0" w:rsidRDefault="008D00D0" w:rsidP="00AC51CA">
      <w:pPr>
        <w:tabs>
          <w:tab w:val="left" w:pos="9000"/>
        </w:tabs>
        <w:spacing w:after="0" w:line="240" w:lineRule="auto"/>
        <w:rPr>
          <w:rFonts w:ascii="Arial" w:hAnsi="Arial" w:cs="Arial"/>
          <w:b/>
        </w:rPr>
      </w:pPr>
    </w:p>
    <w:p w14:paraId="40F1858C" w14:textId="77777777" w:rsidR="00E46D65" w:rsidRDefault="00E46D65" w:rsidP="00D75E01">
      <w:pPr>
        <w:tabs>
          <w:tab w:val="left" w:pos="9000"/>
        </w:tabs>
        <w:spacing w:after="0" w:line="240" w:lineRule="auto"/>
        <w:ind w:left="360"/>
        <w:rPr>
          <w:rFonts w:ascii="Arial" w:hAnsi="Arial" w:cs="Arial"/>
          <w: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3760"/>
        <w:gridCol w:w="3760"/>
      </w:tblGrid>
      <w:tr w:rsidR="00E46D65" w:rsidRPr="00C91264" w14:paraId="40F18591" w14:textId="77777777" w:rsidTr="00F60EBB">
        <w:trPr>
          <w:trHeight w:val="131"/>
        </w:trPr>
        <w:tc>
          <w:tcPr>
            <w:tcW w:w="3760" w:type="dxa"/>
          </w:tcPr>
          <w:p w14:paraId="40F1858D" w14:textId="77777777" w:rsidR="00E46D65" w:rsidRPr="00C91264" w:rsidRDefault="00E46D65" w:rsidP="00F60EBB">
            <w:pPr>
              <w:autoSpaceDE w:val="0"/>
              <w:autoSpaceDN w:val="0"/>
              <w:adjustRightInd w:val="0"/>
              <w:spacing w:after="0" w:line="240" w:lineRule="auto"/>
              <w:rPr>
                <w:rFonts w:ascii="Arial" w:eastAsia="Calibri" w:hAnsi="Arial" w:cs="Arial"/>
                <w:kern w:val="0"/>
              </w:rPr>
            </w:pPr>
            <w:r w:rsidRPr="00C91264">
              <w:rPr>
                <w:rFonts w:ascii="Arial" w:eastAsia="Calibri" w:hAnsi="Arial" w:cs="Arial"/>
                <w:b/>
                <w:bCs/>
                <w:kern w:val="0"/>
              </w:rPr>
              <w:t xml:space="preserve">EAST RENFREWSHIRE COUNCIL </w:t>
            </w:r>
          </w:p>
        </w:tc>
        <w:tc>
          <w:tcPr>
            <w:tcW w:w="3760" w:type="dxa"/>
          </w:tcPr>
          <w:p w14:paraId="40F1858E" w14:textId="77777777" w:rsidR="007166BD" w:rsidRDefault="00E46D65" w:rsidP="00F60EBB">
            <w:pPr>
              <w:autoSpaceDE w:val="0"/>
              <w:autoSpaceDN w:val="0"/>
              <w:adjustRightInd w:val="0"/>
              <w:spacing w:after="0" w:line="240" w:lineRule="auto"/>
              <w:rPr>
                <w:rFonts w:ascii="Arial" w:eastAsia="Calibri" w:hAnsi="Arial" w:cs="Arial"/>
                <w:kern w:val="0"/>
              </w:rPr>
            </w:pPr>
            <w:r w:rsidRPr="00C91264">
              <w:rPr>
                <w:rFonts w:ascii="Arial" w:eastAsia="Calibri" w:hAnsi="Arial" w:cs="Arial"/>
                <w:kern w:val="0"/>
              </w:rPr>
              <w:t xml:space="preserve">ELC Administration Team, 211 Main Street, BARRHEAD G78 1SY. </w:t>
            </w:r>
          </w:p>
          <w:p w14:paraId="40F1858F" w14:textId="77777777" w:rsidR="007166BD" w:rsidRDefault="007166BD" w:rsidP="00F60EBB">
            <w:pPr>
              <w:autoSpaceDE w:val="0"/>
              <w:autoSpaceDN w:val="0"/>
              <w:adjustRightInd w:val="0"/>
              <w:spacing w:after="0" w:line="240" w:lineRule="auto"/>
              <w:rPr>
                <w:rFonts w:ascii="Arial" w:eastAsia="Calibri" w:hAnsi="Arial" w:cs="Arial"/>
                <w:kern w:val="0"/>
              </w:rPr>
            </w:pPr>
            <w:r>
              <w:rPr>
                <w:rFonts w:ascii="Arial" w:eastAsia="Calibri" w:hAnsi="Arial" w:cs="Arial"/>
                <w:kern w:val="0"/>
              </w:rPr>
              <w:t>T</w:t>
            </w:r>
            <w:r w:rsidR="00E46D65" w:rsidRPr="00C91264">
              <w:rPr>
                <w:rFonts w:ascii="Arial" w:eastAsia="Calibri" w:hAnsi="Arial" w:cs="Arial"/>
                <w:kern w:val="0"/>
              </w:rPr>
              <w:t xml:space="preserve">el: 0141 577 3288 </w:t>
            </w:r>
          </w:p>
          <w:p w14:paraId="40F18590" w14:textId="77777777" w:rsidR="00E46D65" w:rsidRPr="00C91264" w:rsidRDefault="00E46D65" w:rsidP="00F60EBB">
            <w:pPr>
              <w:autoSpaceDE w:val="0"/>
              <w:autoSpaceDN w:val="0"/>
              <w:adjustRightInd w:val="0"/>
              <w:spacing w:after="0" w:line="240" w:lineRule="auto"/>
              <w:rPr>
                <w:rFonts w:ascii="Arial" w:eastAsia="Calibri" w:hAnsi="Arial" w:cs="Arial"/>
                <w:kern w:val="0"/>
              </w:rPr>
            </w:pPr>
            <w:r w:rsidRPr="00C91264">
              <w:rPr>
                <w:rFonts w:ascii="Arial" w:eastAsia="Calibri" w:hAnsi="Arial" w:cs="Arial"/>
                <w:color w:val="002060"/>
                <w:kern w:val="0"/>
              </w:rPr>
              <w:t xml:space="preserve">Email: earlylearningandchildcare@eastrenfrewshire.gov.uk </w:t>
            </w:r>
          </w:p>
        </w:tc>
      </w:tr>
    </w:tbl>
    <w:p w14:paraId="40F18592" w14:textId="77777777" w:rsidR="00E46D65" w:rsidRDefault="00E46D65" w:rsidP="00D75E01">
      <w:pPr>
        <w:tabs>
          <w:tab w:val="left" w:pos="9000"/>
        </w:tabs>
        <w:spacing w:after="0" w:line="240" w:lineRule="auto"/>
        <w:ind w:left="360"/>
        <w:rPr>
          <w:rFonts w:ascii="Arial" w:hAnsi="Arial" w:cs="Arial"/>
          <w:b/>
        </w:rPr>
      </w:pPr>
    </w:p>
    <w:tbl>
      <w:tblPr>
        <w:tblW w:w="11280" w:type="dxa"/>
        <w:tblInd w:w="-108" w:type="dxa"/>
        <w:tblBorders>
          <w:top w:val="nil"/>
          <w:left w:val="nil"/>
          <w:bottom w:val="nil"/>
          <w:right w:val="nil"/>
        </w:tblBorders>
        <w:tblLayout w:type="fixed"/>
        <w:tblLook w:val="0000" w:firstRow="0" w:lastRow="0" w:firstColumn="0" w:lastColumn="0" w:noHBand="0" w:noVBand="0"/>
      </w:tblPr>
      <w:tblGrid>
        <w:gridCol w:w="3760"/>
        <w:gridCol w:w="3760"/>
        <w:gridCol w:w="3760"/>
      </w:tblGrid>
      <w:tr w:rsidR="00C91264" w:rsidRPr="00C91264" w14:paraId="40F18595" w14:textId="77777777" w:rsidTr="00091C95">
        <w:trPr>
          <w:gridAfter w:val="1"/>
          <w:wAfter w:w="3760" w:type="dxa"/>
          <w:trHeight w:val="129"/>
        </w:trPr>
        <w:tc>
          <w:tcPr>
            <w:tcW w:w="3760" w:type="dxa"/>
          </w:tcPr>
          <w:p w14:paraId="40F18593" w14:textId="77777777" w:rsidR="00C91264" w:rsidRPr="00C91264" w:rsidRDefault="00C91264" w:rsidP="00C91264">
            <w:pPr>
              <w:autoSpaceDE w:val="0"/>
              <w:autoSpaceDN w:val="0"/>
              <w:adjustRightInd w:val="0"/>
              <w:spacing w:after="0" w:line="240" w:lineRule="auto"/>
              <w:rPr>
                <w:rFonts w:ascii="Arial" w:eastAsia="Calibri" w:hAnsi="Arial" w:cs="Arial"/>
                <w:kern w:val="0"/>
              </w:rPr>
            </w:pPr>
          </w:p>
        </w:tc>
        <w:tc>
          <w:tcPr>
            <w:tcW w:w="3760" w:type="dxa"/>
          </w:tcPr>
          <w:p w14:paraId="40F18594" w14:textId="77777777" w:rsidR="00E46D65" w:rsidRPr="00C91264" w:rsidRDefault="00E46D65" w:rsidP="00C91264">
            <w:pPr>
              <w:autoSpaceDE w:val="0"/>
              <w:autoSpaceDN w:val="0"/>
              <w:adjustRightInd w:val="0"/>
              <w:spacing w:after="0" w:line="240" w:lineRule="auto"/>
              <w:rPr>
                <w:rFonts w:ascii="Arial" w:eastAsia="Calibri" w:hAnsi="Arial" w:cs="Arial"/>
                <w:kern w:val="0"/>
              </w:rPr>
            </w:pPr>
          </w:p>
        </w:tc>
      </w:tr>
      <w:tr w:rsidR="00C91264" w:rsidRPr="00C91264" w14:paraId="40F1859C" w14:textId="77777777" w:rsidTr="00091C95">
        <w:trPr>
          <w:gridAfter w:val="1"/>
          <w:wAfter w:w="3760" w:type="dxa"/>
          <w:trHeight w:val="141"/>
        </w:trPr>
        <w:tc>
          <w:tcPr>
            <w:tcW w:w="3760" w:type="dxa"/>
          </w:tcPr>
          <w:p w14:paraId="40F18596" w14:textId="77777777" w:rsidR="00C91264" w:rsidRPr="00C91264" w:rsidRDefault="00C91264" w:rsidP="00C91264">
            <w:pPr>
              <w:autoSpaceDE w:val="0"/>
              <w:autoSpaceDN w:val="0"/>
              <w:adjustRightInd w:val="0"/>
              <w:spacing w:after="0" w:line="240" w:lineRule="auto"/>
              <w:rPr>
                <w:rFonts w:ascii="Arial" w:eastAsia="Calibri" w:hAnsi="Arial" w:cs="Arial"/>
                <w:kern w:val="0"/>
              </w:rPr>
            </w:pPr>
            <w:r w:rsidRPr="00C91264">
              <w:rPr>
                <w:rFonts w:ascii="Arial" w:eastAsia="Calibri" w:hAnsi="Arial" w:cs="Arial"/>
                <w:b/>
                <w:bCs/>
                <w:kern w:val="0"/>
              </w:rPr>
              <w:t xml:space="preserve">GLASGOW CITY COUNCIL </w:t>
            </w:r>
          </w:p>
        </w:tc>
        <w:tc>
          <w:tcPr>
            <w:tcW w:w="3760" w:type="dxa"/>
          </w:tcPr>
          <w:p w14:paraId="40F18597" w14:textId="77777777" w:rsidR="00C91264" w:rsidRPr="00C91264" w:rsidRDefault="00C91264" w:rsidP="00C91264">
            <w:pPr>
              <w:autoSpaceDE w:val="0"/>
              <w:autoSpaceDN w:val="0"/>
              <w:adjustRightInd w:val="0"/>
              <w:spacing w:after="0" w:line="240" w:lineRule="auto"/>
              <w:rPr>
                <w:rFonts w:ascii="Arial" w:eastAsia="Calibri" w:hAnsi="Arial" w:cs="Arial"/>
                <w:kern w:val="0"/>
              </w:rPr>
            </w:pPr>
            <w:r w:rsidRPr="00C91264">
              <w:rPr>
                <w:rFonts w:ascii="Arial" w:eastAsia="Calibri" w:hAnsi="Arial" w:cs="Arial"/>
                <w:kern w:val="0"/>
              </w:rPr>
              <w:t xml:space="preserve">Early Learning and Childcare Services, City Chambers East Building, 40 John Street, </w:t>
            </w:r>
          </w:p>
          <w:p w14:paraId="40F18598" w14:textId="77777777" w:rsidR="008D00D0" w:rsidRDefault="00C91264" w:rsidP="00C91264">
            <w:pPr>
              <w:autoSpaceDE w:val="0"/>
              <w:autoSpaceDN w:val="0"/>
              <w:adjustRightInd w:val="0"/>
              <w:spacing w:after="0" w:line="240" w:lineRule="auto"/>
              <w:rPr>
                <w:rFonts w:ascii="Arial" w:eastAsia="Calibri" w:hAnsi="Arial" w:cs="Arial"/>
                <w:kern w:val="0"/>
              </w:rPr>
            </w:pPr>
            <w:r w:rsidRPr="00C91264">
              <w:rPr>
                <w:rFonts w:ascii="Arial" w:eastAsia="Calibri" w:hAnsi="Arial" w:cs="Arial"/>
                <w:kern w:val="0"/>
              </w:rPr>
              <w:t>GLASGOW, G1 1JL</w:t>
            </w:r>
            <w:r w:rsidR="008D00D0">
              <w:rPr>
                <w:rFonts w:ascii="Arial" w:eastAsia="Calibri" w:hAnsi="Arial" w:cs="Arial"/>
                <w:kern w:val="0"/>
              </w:rPr>
              <w:t>.</w:t>
            </w:r>
            <w:r w:rsidRPr="00C91264">
              <w:rPr>
                <w:rFonts w:ascii="Arial" w:eastAsia="Calibri" w:hAnsi="Arial" w:cs="Arial"/>
                <w:kern w:val="0"/>
              </w:rPr>
              <w:t xml:space="preserve"> </w:t>
            </w:r>
          </w:p>
          <w:p w14:paraId="40F18599" w14:textId="77777777" w:rsidR="008D00D0" w:rsidRDefault="00C91264" w:rsidP="00C91264">
            <w:pPr>
              <w:autoSpaceDE w:val="0"/>
              <w:autoSpaceDN w:val="0"/>
              <w:adjustRightInd w:val="0"/>
              <w:spacing w:after="0" w:line="240" w:lineRule="auto"/>
              <w:rPr>
                <w:rFonts w:ascii="Arial" w:eastAsia="Calibri" w:hAnsi="Arial" w:cs="Arial"/>
                <w:kern w:val="0"/>
              </w:rPr>
            </w:pPr>
            <w:r w:rsidRPr="00C91264">
              <w:rPr>
                <w:rFonts w:ascii="Arial" w:eastAsia="Calibri" w:hAnsi="Arial" w:cs="Arial"/>
                <w:kern w:val="0"/>
              </w:rPr>
              <w:t xml:space="preserve">Tel: 0141 287 4887 </w:t>
            </w:r>
          </w:p>
          <w:p w14:paraId="40F1859A" w14:textId="77777777" w:rsidR="00C91264" w:rsidRDefault="00C91264" w:rsidP="00C91264">
            <w:pPr>
              <w:autoSpaceDE w:val="0"/>
              <w:autoSpaceDN w:val="0"/>
              <w:adjustRightInd w:val="0"/>
              <w:spacing w:after="0" w:line="240" w:lineRule="auto"/>
              <w:rPr>
                <w:rFonts w:ascii="Arial" w:eastAsia="Calibri" w:hAnsi="Arial" w:cs="Arial"/>
                <w:color w:val="002060"/>
                <w:kern w:val="0"/>
              </w:rPr>
            </w:pPr>
            <w:r w:rsidRPr="00C91264">
              <w:rPr>
                <w:rFonts w:ascii="Arial" w:eastAsia="Calibri" w:hAnsi="Arial" w:cs="Arial"/>
                <w:color w:val="002060"/>
                <w:kern w:val="0"/>
              </w:rPr>
              <w:t xml:space="preserve">Email: </w:t>
            </w:r>
            <w:hyperlink r:id="rId21" w:history="1">
              <w:r w:rsidR="00AC51CA" w:rsidRPr="004013B4">
                <w:rPr>
                  <w:rStyle w:val="Hyperlink"/>
                  <w:rFonts w:ascii="Arial" w:eastAsia="Calibri" w:hAnsi="Arial" w:cs="Arial"/>
                  <w:kern w:val="0"/>
                </w:rPr>
                <w:t>gfis@glasgow.gov.uk</w:t>
              </w:r>
            </w:hyperlink>
            <w:r w:rsidRPr="00C91264">
              <w:rPr>
                <w:rFonts w:ascii="Arial" w:eastAsia="Calibri" w:hAnsi="Arial" w:cs="Arial"/>
                <w:color w:val="002060"/>
                <w:kern w:val="0"/>
              </w:rPr>
              <w:t xml:space="preserve"> </w:t>
            </w:r>
          </w:p>
          <w:p w14:paraId="40F1859B" w14:textId="77777777" w:rsidR="008D00D0" w:rsidRPr="00C91264" w:rsidRDefault="008D00D0" w:rsidP="00C91264">
            <w:pPr>
              <w:autoSpaceDE w:val="0"/>
              <w:autoSpaceDN w:val="0"/>
              <w:adjustRightInd w:val="0"/>
              <w:spacing w:after="0" w:line="240" w:lineRule="auto"/>
              <w:rPr>
                <w:rFonts w:ascii="Arial" w:eastAsia="Calibri" w:hAnsi="Arial" w:cs="Arial"/>
                <w:kern w:val="0"/>
              </w:rPr>
            </w:pPr>
          </w:p>
        </w:tc>
      </w:tr>
      <w:tr w:rsidR="00C91264" w:rsidRPr="00C91264" w14:paraId="40F1859F" w14:textId="77777777" w:rsidTr="00091C95">
        <w:trPr>
          <w:gridAfter w:val="1"/>
          <w:wAfter w:w="3760" w:type="dxa"/>
          <w:trHeight w:val="129"/>
        </w:trPr>
        <w:tc>
          <w:tcPr>
            <w:tcW w:w="3760" w:type="dxa"/>
          </w:tcPr>
          <w:p w14:paraId="40F1859D" w14:textId="77777777" w:rsidR="00C91264" w:rsidRPr="00C91264" w:rsidRDefault="00C91264" w:rsidP="00C91264">
            <w:pPr>
              <w:autoSpaceDE w:val="0"/>
              <w:autoSpaceDN w:val="0"/>
              <w:adjustRightInd w:val="0"/>
              <w:spacing w:after="0" w:line="240" w:lineRule="auto"/>
              <w:rPr>
                <w:rFonts w:ascii="Arial" w:eastAsia="Calibri" w:hAnsi="Arial" w:cs="Arial"/>
                <w:kern w:val="0"/>
              </w:rPr>
            </w:pPr>
          </w:p>
        </w:tc>
        <w:tc>
          <w:tcPr>
            <w:tcW w:w="3760" w:type="dxa"/>
          </w:tcPr>
          <w:p w14:paraId="40F1859E" w14:textId="77777777" w:rsidR="00C91264" w:rsidRPr="00C91264" w:rsidRDefault="00C91264" w:rsidP="00C91264">
            <w:pPr>
              <w:autoSpaceDE w:val="0"/>
              <w:autoSpaceDN w:val="0"/>
              <w:adjustRightInd w:val="0"/>
              <w:spacing w:after="0" w:line="240" w:lineRule="auto"/>
              <w:rPr>
                <w:rFonts w:ascii="Arial" w:eastAsia="Calibri" w:hAnsi="Arial" w:cs="Arial"/>
                <w:kern w:val="0"/>
              </w:rPr>
            </w:pPr>
          </w:p>
        </w:tc>
      </w:tr>
      <w:tr w:rsidR="00C91264" w:rsidRPr="00C91264" w14:paraId="40F185A7" w14:textId="77777777" w:rsidTr="00091C95">
        <w:trPr>
          <w:gridAfter w:val="1"/>
          <w:wAfter w:w="3760" w:type="dxa"/>
          <w:trHeight w:val="1706"/>
        </w:trPr>
        <w:tc>
          <w:tcPr>
            <w:tcW w:w="3760" w:type="dxa"/>
          </w:tcPr>
          <w:p w14:paraId="02035E33" w14:textId="77777777" w:rsidR="00C91264" w:rsidRDefault="00C91264" w:rsidP="00C91264">
            <w:pPr>
              <w:autoSpaceDE w:val="0"/>
              <w:autoSpaceDN w:val="0"/>
              <w:adjustRightInd w:val="0"/>
              <w:spacing w:after="0" w:line="240" w:lineRule="auto"/>
              <w:rPr>
                <w:rFonts w:ascii="Arial" w:eastAsia="Calibri" w:hAnsi="Arial" w:cs="Arial"/>
                <w:b/>
                <w:bCs/>
                <w:kern w:val="0"/>
              </w:rPr>
            </w:pPr>
            <w:r w:rsidRPr="00C91264">
              <w:rPr>
                <w:rFonts w:ascii="Arial" w:eastAsia="Calibri" w:hAnsi="Arial" w:cs="Arial"/>
                <w:b/>
                <w:bCs/>
                <w:kern w:val="0"/>
              </w:rPr>
              <w:t xml:space="preserve">INVERCLYDE COUNCIL </w:t>
            </w:r>
          </w:p>
          <w:p w14:paraId="28BFA739" w14:textId="77777777" w:rsidR="009A2FCC" w:rsidRDefault="009A2FCC" w:rsidP="00C91264">
            <w:pPr>
              <w:autoSpaceDE w:val="0"/>
              <w:autoSpaceDN w:val="0"/>
              <w:adjustRightInd w:val="0"/>
              <w:spacing w:after="0" w:line="240" w:lineRule="auto"/>
              <w:rPr>
                <w:rFonts w:ascii="Arial" w:eastAsia="Calibri" w:hAnsi="Arial" w:cs="Arial"/>
                <w:b/>
                <w:bCs/>
                <w:kern w:val="0"/>
              </w:rPr>
            </w:pPr>
          </w:p>
          <w:p w14:paraId="3000B386" w14:textId="77777777" w:rsidR="009A2FCC" w:rsidRDefault="009A2FCC" w:rsidP="00C91264">
            <w:pPr>
              <w:autoSpaceDE w:val="0"/>
              <w:autoSpaceDN w:val="0"/>
              <w:adjustRightInd w:val="0"/>
              <w:spacing w:after="0" w:line="240" w:lineRule="auto"/>
              <w:rPr>
                <w:rFonts w:ascii="Arial" w:eastAsia="Calibri" w:hAnsi="Arial" w:cs="Arial"/>
                <w:b/>
                <w:bCs/>
                <w:kern w:val="0"/>
              </w:rPr>
            </w:pPr>
          </w:p>
          <w:p w14:paraId="165BF7D3" w14:textId="77777777" w:rsidR="009A2FCC" w:rsidRDefault="009A2FCC" w:rsidP="00C91264">
            <w:pPr>
              <w:autoSpaceDE w:val="0"/>
              <w:autoSpaceDN w:val="0"/>
              <w:adjustRightInd w:val="0"/>
              <w:spacing w:after="0" w:line="240" w:lineRule="auto"/>
              <w:rPr>
                <w:rFonts w:ascii="Arial" w:eastAsia="Calibri" w:hAnsi="Arial" w:cs="Arial"/>
                <w:b/>
                <w:bCs/>
                <w:kern w:val="0"/>
              </w:rPr>
            </w:pPr>
          </w:p>
          <w:p w14:paraId="4DFB1939" w14:textId="77777777" w:rsidR="009A2FCC" w:rsidRDefault="009A2FCC" w:rsidP="00C91264">
            <w:pPr>
              <w:autoSpaceDE w:val="0"/>
              <w:autoSpaceDN w:val="0"/>
              <w:adjustRightInd w:val="0"/>
              <w:spacing w:after="0" w:line="240" w:lineRule="auto"/>
              <w:rPr>
                <w:rFonts w:ascii="Arial" w:eastAsia="Calibri" w:hAnsi="Arial" w:cs="Arial"/>
                <w:b/>
                <w:bCs/>
                <w:kern w:val="0"/>
              </w:rPr>
            </w:pPr>
          </w:p>
          <w:p w14:paraId="648B1CCD" w14:textId="77777777" w:rsidR="009A2FCC" w:rsidRDefault="009A2FCC" w:rsidP="00C91264">
            <w:pPr>
              <w:autoSpaceDE w:val="0"/>
              <w:autoSpaceDN w:val="0"/>
              <w:adjustRightInd w:val="0"/>
              <w:spacing w:after="0" w:line="240" w:lineRule="auto"/>
              <w:rPr>
                <w:rFonts w:ascii="Arial" w:eastAsia="Calibri" w:hAnsi="Arial" w:cs="Arial"/>
                <w:b/>
                <w:bCs/>
                <w:kern w:val="0"/>
              </w:rPr>
            </w:pPr>
          </w:p>
          <w:p w14:paraId="7D40F4EB" w14:textId="77777777" w:rsidR="009A2FCC" w:rsidRDefault="009A2FCC" w:rsidP="00C91264">
            <w:pPr>
              <w:autoSpaceDE w:val="0"/>
              <w:autoSpaceDN w:val="0"/>
              <w:adjustRightInd w:val="0"/>
              <w:spacing w:after="0" w:line="240" w:lineRule="auto"/>
              <w:rPr>
                <w:rFonts w:ascii="Arial" w:eastAsia="Calibri" w:hAnsi="Arial" w:cs="Arial"/>
                <w:b/>
                <w:bCs/>
                <w:kern w:val="0"/>
              </w:rPr>
            </w:pPr>
          </w:p>
          <w:p w14:paraId="7970851D" w14:textId="77777777" w:rsidR="009A2FCC" w:rsidRDefault="009A2FCC" w:rsidP="00C91264">
            <w:pPr>
              <w:autoSpaceDE w:val="0"/>
              <w:autoSpaceDN w:val="0"/>
              <w:adjustRightInd w:val="0"/>
              <w:spacing w:after="0" w:line="240" w:lineRule="auto"/>
              <w:rPr>
                <w:rFonts w:ascii="Arial" w:eastAsia="Calibri" w:hAnsi="Arial" w:cs="Arial"/>
                <w:b/>
                <w:bCs/>
                <w:kern w:val="0"/>
              </w:rPr>
            </w:pPr>
          </w:p>
          <w:p w14:paraId="40F185A0" w14:textId="6CAFB2A7" w:rsidR="009A2FCC" w:rsidRPr="00C91264" w:rsidRDefault="009A2FCC" w:rsidP="00C91264">
            <w:pPr>
              <w:autoSpaceDE w:val="0"/>
              <w:autoSpaceDN w:val="0"/>
              <w:adjustRightInd w:val="0"/>
              <w:spacing w:after="0" w:line="240" w:lineRule="auto"/>
              <w:rPr>
                <w:rFonts w:ascii="Arial" w:eastAsia="Calibri" w:hAnsi="Arial" w:cs="Arial"/>
                <w:kern w:val="0"/>
              </w:rPr>
            </w:pPr>
            <w:r w:rsidRPr="00C91264">
              <w:rPr>
                <w:rFonts w:ascii="Arial" w:eastAsia="Calibri" w:hAnsi="Arial" w:cs="Arial"/>
                <w:b/>
                <w:bCs/>
                <w:kern w:val="0"/>
              </w:rPr>
              <w:t>NORTH AYRSHIRE COUNCIL</w:t>
            </w:r>
          </w:p>
        </w:tc>
        <w:tc>
          <w:tcPr>
            <w:tcW w:w="3760" w:type="dxa"/>
          </w:tcPr>
          <w:p w14:paraId="40F185A1" w14:textId="77777777" w:rsidR="008D00D0" w:rsidRDefault="00C91264" w:rsidP="00C91264">
            <w:pPr>
              <w:autoSpaceDE w:val="0"/>
              <w:autoSpaceDN w:val="0"/>
              <w:adjustRightInd w:val="0"/>
              <w:spacing w:after="0" w:line="240" w:lineRule="auto"/>
              <w:rPr>
                <w:rFonts w:ascii="Arial" w:eastAsia="Calibri" w:hAnsi="Arial" w:cs="Arial"/>
                <w:kern w:val="0"/>
              </w:rPr>
            </w:pPr>
            <w:r w:rsidRPr="00C91264">
              <w:rPr>
                <w:rFonts w:ascii="Arial" w:eastAsia="Calibri" w:hAnsi="Arial" w:cs="Arial"/>
                <w:kern w:val="0"/>
              </w:rPr>
              <w:t xml:space="preserve">Education Services, Wallace Place, GREENOCK,PA15 1JB, </w:t>
            </w:r>
          </w:p>
          <w:p w14:paraId="40F185A2" w14:textId="77777777" w:rsidR="00C91264" w:rsidRPr="00C91264" w:rsidRDefault="00C91264" w:rsidP="00C91264">
            <w:pPr>
              <w:autoSpaceDE w:val="0"/>
              <w:autoSpaceDN w:val="0"/>
              <w:adjustRightInd w:val="0"/>
              <w:spacing w:after="0" w:line="240" w:lineRule="auto"/>
              <w:rPr>
                <w:rFonts w:ascii="Arial" w:eastAsia="Calibri" w:hAnsi="Arial" w:cs="Arial"/>
                <w:kern w:val="0"/>
              </w:rPr>
            </w:pPr>
            <w:r w:rsidRPr="00C91264">
              <w:rPr>
                <w:rFonts w:ascii="Arial" w:eastAsia="Calibri" w:hAnsi="Arial" w:cs="Arial"/>
                <w:kern w:val="0"/>
              </w:rPr>
              <w:t xml:space="preserve">Tel 01475 717171 </w:t>
            </w:r>
          </w:p>
          <w:p w14:paraId="40F185A3" w14:textId="77777777" w:rsidR="00C91264" w:rsidRDefault="00C91264" w:rsidP="00E2758B">
            <w:pPr>
              <w:autoSpaceDE w:val="0"/>
              <w:autoSpaceDN w:val="0"/>
              <w:adjustRightInd w:val="0"/>
              <w:spacing w:after="0" w:line="240" w:lineRule="auto"/>
              <w:rPr>
                <w:rStyle w:val="Hyperlink"/>
                <w:rFonts w:ascii="Arial" w:eastAsia="Calibri" w:hAnsi="Arial" w:cs="Arial"/>
                <w:color w:val="002060"/>
                <w:kern w:val="0"/>
              </w:rPr>
            </w:pPr>
            <w:r w:rsidRPr="00C91264">
              <w:rPr>
                <w:rFonts w:ascii="Arial" w:eastAsia="Calibri" w:hAnsi="Arial" w:cs="Arial"/>
                <w:color w:val="002060"/>
                <w:kern w:val="0"/>
              </w:rPr>
              <w:t xml:space="preserve">Email: </w:t>
            </w:r>
            <w:hyperlink r:id="rId22" w:history="1">
              <w:r w:rsidR="00E46D65" w:rsidRPr="008D00D0">
                <w:rPr>
                  <w:rStyle w:val="Hyperlink"/>
                  <w:rFonts w:ascii="Arial" w:eastAsia="Calibri" w:hAnsi="Arial" w:cs="Arial"/>
                  <w:color w:val="002060"/>
                  <w:kern w:val="0"/>
                </w:rPr>
                <w:t>admin.educationhq@inverclyde.gov.uk</w:t>
              </w:r>
            </w:hyperlink>
          </w:p>
          <w:p w14:paraId="40F185A4" w14:textId="77777777" w:rsidR="00E36BF5" w:rsidRDefault="00E36BF5" w:rsidP="00E2758B">
            <w:pPr>
              <w:autoSpaceDE w:val="0"/>
              <w:autoSpaceDN w:val="0"/>
              <w:adjustRightInd w:val="0"/>
              <w:spacing w:after="0" w:line="240" w:lineRule="auto"/>
              <w:rPr>
                <w:rStyle w:val="Hyperlink"/>
                <w:rFonts w:ascii="Arial" w:eastAsia="Calibri" w:hAnsi="Arial" w:cs="Arial"/>
                <w:color w:val="002060"/>
                <w:kern w:val="0"/>
              </w:rPr>
            </w:pPr>
          </w:p>
          <w:p w14:paraId="40F185A5" w14:textId="72C1AB8E" w:rsidR="00E36BF5" w:rsidRDefault="00E36BF5" w:rsidP="00E2758B">
            <w:pPr>
              <w:autoSpaceDE w:val="0"/>
              <w:autoSpaceDN w:val="0"/>
              <w:adjustRightInd w:val="0"/>
              <w:spacing w:after="0" w:line="240" w:lineRule="auto"/>
              <w:rPr>
                <w:rStyle w:val="Hyperlink"/>
                <w:rFonts w:ascii="Arial" w:eastAsia="Calibri" w:hAnsi="Arial" w:cs="Arial"/>
                <w:color w:val="002060"/>
                <w:kern w:val="0"/>
              </w:rPr>
            </w:pPr>
          </w:p>
          <w:p w14:paraId="0ADF51BD" w14:textId="344F698C" w:rsidR="009A2FCC" w:rsidRDefault="009A2FCC" w:rsidP="00E2758B">
            <w:pPr>
              <w:autoSpaceDE w:val="0"/>
              <w:autoSpaceDN w:val="0"/>
              <w:adjustRightInd w:val="0"/>
              <w:spacing w:after="0" w:line="240" w:lineRule="auto"/>
              <w:rPr>
                <w:rStyle w:val="Hyperlink"/>
                <w:rFonts w:ascii="Arial" w:eastAsia="Calibri" w:hAnsi="Arial" w:cs="Arial"/>
                <w:color w:val="002060"/>
                <w:kern w:val="0"/>
              </w:rPr>
            </w:pPr>
          </w:p>
          <w:p w14:paraId="46AC3261" w14:textId="77777777" w:rsidR="009A2FCC" w:rsidRDefault="009A2FCC" w:rsidP="009A2FCC">
            <w:pPr>
              <w:autoSpaceDE w:val="0"/>
              <w:autoSpaceDN w:val="0"/>
              <w:adjustRightInd w:val="0"/>
              <w:spacing w:after="0" w:line="240" w:lineRule="auto"/>
              <w:rPr>
                <w:rFonts w:ascii="Arial" w:eastAsia="Calibri" w:hAnsi="Arial" w:cs="Arial"/>
                <w:kern w:val="0"/>
              </w:rPr>
            </w:pPr>
            <w:r w:rsidRPr="00C91264">
              <w:rPr>
                <w:rFonts w:ascii="Arial" w:eastAsia="Calibri" w:hAnsi="Arial" w:cs="Arial"/>
                <w:kern w:val="0"/>
              </w:rPr>
              <w:t>Education and Skills, Cunninghame House, IRVINE, KA12 8EE</w:t>
            </w:r>
            <w:r>
              <w:rPr>
                <w:rFonts w:ascii="Arial" w:eastAsia="Calibri" w:hAnsi="Arial" w:cs="Arial"/>
                <w:kern w:val="0"/>
              </w:rPr>
              <w:t>.</w:t>
            </w:r>
            <w:r w:rsidRPr="00C91264">
              <w:rPr>
                <w:rFonts w:ascii="Arial" w:eastAsia="Calibri" w:hAnsi="Arial" w:cs="Arial"/>
                <w:kern w:val="0"/>
              </w:rPr>
              <w:t xml:space="preserve"> </w:t>
            </w:r>
          </w:p>
          <w:p w14:paraId="571596F7" w14:textId="77777777" w:rsidR="009A2FCC" w:rsidRDefault="009A2FCC" w:rsidP="009A2FCC">
            <w:pPr>
              <w:autoSpaceDE w:val="0"/>
              <w:autoSpaceDN w:val="0"/>
              <w:adjustRightInd w:val="0"/>
              <w:spacing w:after="0" w:line="240" w:lineRule="auto"/>
              <w:rPr>
                <w:rFonts w:ascii="Arial" w:eastAsia="Calibri" w:hAnsi="Arial" w:cs="Arial"/>
                <w:kern w:val="0"/>
              </w:rPr>
            </w:pPr>
            <w:r w:rsidRPr="00C91264">
              <w:rPr>
                <w:rFonts w:ascii="Arial" w:eastAsia="Calibri" w:hAnsi="Arial" w:cs="Arial"/>
                <w:kern w:val="0"/>
              </w:rPr>
              <w:t>Tel: 01294 324</w:t>
            </w:r>
            <w:r>
              <w:rPr>
                <w:rFonts w:ascii="Arial" w:eastAsia="Calibri" w:hAnsi="Arial" w:cs="Arial"/>
                <w:kern w:val="0"/>
              </w:rPr>
              <w:t>942</w:t>
            </w:r>
          </w:p>
          <w:p w14:paraId="6590E7F0" w14:textId="724D78DD" w:rsidR="009A2FCC" w:rsidRDefault="009A2FCC" w:rsidP="009A2FCC">
            <w:pPr>
              <w:autoSpaceDE w:val="0"/>
              <w:autoSpaceDN w:val="0"/>
              <w:adjustRightInd w:val="0"/>
              <w:spacing w:after="0" w:line="240" w:lineRule="auto"/>
              <w:rPr>
                <w:rStyle w:val="Hyperlink"/>
                <w:rFonts w:ascii="Arial" w:eastAsia="Calibri" w:hAnsi="Arial" w:cs="Arial"/>
                <w:color w:val="002060"/>
                <w:kern w:val="0"/>
              </w:rPr>
            </w:pPr>
            <w:r w:rsidRPr="00C91264">
              <w:rPr>
                <w:rFonts w:ascii="Arial" w:eastAsia="Calibri" w:hAnsi="Arial" w:cs="Arial"/>
                <w:color w:val="002060"/>
                <w:kern w:val="0"/>
              </w:rPr>
              <w:t xml:space="preserve">Email: </w:t>
            </w:r>
            <w:r>
              <w:rPr>
                <w:rFonts w:ascii="Arial" w:eastAsia="Calibri" w:hAnsi="Arial" w:cs="Arial"/>
                <w:color w:val="002060"/>
                <w:kern w:val="0"/>
              </w:rPr>
              <w:t>leethomson@north-ayrshire.gov.uk</w:t>
            </w:r>
          </w:p>
          <w:p w14:paraId="515EB954" w14:textId="39F8B40B" w:rsidR="009A2FCC" w:rsidRDefault="009A2FCC" w:rsidP="00E2758B">
            <w:pPr>
              <w:autoSpaceDE w:val="0"/>
              <w:autoSpaceDN w:val="0"/>
              <w:adjustRightInd w:val="0"/>
              <w:spacing w:after="0" w:line="240" w:lineRule="auto"/>
              <w:rPr>
                <w:rStyle w:val="Hyperlink"/>
                <w:rFonts w:ascii="Arial" w:eastAsia="Calibri" w:hAnsi="Arial" w:cs="Arial"/>
                <w:color w:val="002060"/>
                <w:kern w:val="0"/>
              </w:rPr>
            </w:pPr>
          </w:p>
          <w:p w14:paraId="151FE363" w14:textId="77777777" w:rsidR="009A2FCC" w:rsidRDefault="009A2FCC" w:rsidP="00E2758B">
            <w:pPr>
              <w:autoSpaceDE w:val="0"/>
              <w:autoSpaceDN w:val="0"/>
              <w:adjustRightInd w:val="0"/>
              <w:spacing w:after="0" w:line="240" w:lineRule="auto"/>
              <w:rPr>
                <w:rStyle w:val="Hyperlink"/>
                <w:rFonts w:ascii="Arial" w:eastAsia="Calibri" w:hAnsi="Arial" w:cs="Arial"/>
                <w:color w:val="002060"/>
                <w:kern w:val="0"/>
              </w:rPr>
            </w:pPr>
          </w:p>
          <w:p w14:paraId="40F185A6" w14:textId="77777777" w:rsidR="00E36BF5" w:rsidRPr="00C91264" w:rsidRDefault="00E36BF5" w:rsidP="00E2758B">
            <w:pPr>
              <w:autoSpaceDE w:val="0"/>
              <w:autoSpaceDN w:val="0"/>
              <w:adjustRightInd w:val="0"/>
              <w:spacing w:after="0" w:line="240" w:lineRule="auto"/>
              <w:rPr>
                <w:rFonts w:ascii="Arial" w:eastAsia="Calibri" w:hAnsi="Arial" w:cs="Arial"/>
                <w:kern w:val="0"/>
              </w:rPr>
            </w:pPr>
          </w:p>
        </w:tc>
      </w:tr>
      <w:tr w:rsidR="00E36BF5" w:rsidRPr="00C91264" w14:paraId="40F185B0" w14:textId="77777777" w:rsidTr="00091C95">
        <w:trPr>
          <w:gridAfter w:val="1"/>
          <w:wAfter w:w="3760" w:type="dxa"/>
          <w:trHeight w:val="129"/>
        </w:trPr>
        <w:tc>
          <w:tcPr>
            <w:tcW w:w="3760" w:type="dxa"/>
          </w:tcPr>
          <w:p w14:paraId="40F185A8" w14:textId="27D47095" w:rsidR="00E36BF5" w:rsidRPr="00C91264" w:rsidRDefault="00E36BF5" w:rsidP="00E36BF5">
            <w:pPr>
              <w:autoSpaceDE w:val="0"/>
              <w:autoSpaceDN w:val="0"/>
              <w:adjustRightInd w:val="0"/>
              <w:spacing w:after="0" w:line="240" w:lineRule="auto"/>
              <w:rPr>
                <w:rFonts w:ascii="Arial" w:eastAsia="Calibri" w:hAnsi="Arial" w:cs="Arial"/>
                <w:kern w:val="0"/>
              </w:rPr>
            </w:pPr>
            <w:r w:rsidRPr="00C91264">
              <w:rPr>
                <w:rFonts w:ascii="Arial" w:eastAsia="Calibri" w:hAnsi="Arial" w:cs="Arial"/>
                <w:b/>
                <w:bCs/>
                <w:kern w:val="0"/>
              </w:rPr>
              <w:t xml:space="preserve">NORTH LANARKSHIRE COUNCIL </w:t>
            </w:r>
          </w:p>
        </w:tc>
        <w:tc>
          <w:tcPr>
            <w:tcW w:w="3760" w:type="dxa"/>
          </w:tcPr>
          <w:p w14:paraId="40F185A9" w14:textId="77777777" w:rsidR="00E36BF5" w:rsidRPr="00C91264" w:rsidRDefault="00E36BF5" w:rsidP="00E36BF5">
            <w:pPr>
              <w:autoSpaceDE w:val="0"/>
              <w:autoSpaceDN w:val="0"/>
              <w:adjustRightInd w:val="0"/>
              <w:spacing w:after="0" w:line="240" w:lineRule="auto"/>
              <w:rPr>
                <w:rFonts w:ascii="Arial" w:eastAsia="Calibri" w:hAnsi="Arial" w:cs="Arial"/>
                <w:kern w:val="0"/>
              </w:rPr>
            </w:pPr>
            <w:r w:rsidRPr="00C91264">
              <w:rPr>
                <w:rFonts w:ascii="Arial" w:eastAsia="Calibri" w:hAnsi="Arial" w:cs="Arial"/>
                <w:kern w:val="0"/>
              </w:rPr>
              <w:t xml:space="preserve">Education, Youth &amp; Communities, Intervention &amp; Inclusion, Municipal Building, Kildonan Street, </w:t>
            </w:r>
          </w:p>
          <w:p w14:paraId="40F185AA" w14:textId="77777777" w:rsidR="00E36BF5" w:rsidRDefault="00E36BF5" w:rsidP="00E36BF5">
            <w:pPr>
              <w:autoSpaceDE w:val="0"/>
              <w:autoSpaceDN w:val="0"/>
              <w:adjustRightInd w:val="0"/>
              <w:spacing w:after="0" w:line="240" w:lineRule="auto"/>
              <w:rPr>
                <w:rFonts w:ascii="Arial" w:eastAsia="Calibri" w:hAnsi="Arial" w:cs="Arial"/>
                <w:kern w:val="0"/>
              </w:rPr>
            </w:pPr>
            <w:r w:rsidRPr="00C91264">
              <w:rPr>
                <w:rFonts w:ascii="Arial" w:eastAsia="Calibri" w:hAnsi="Arial" w:cs="Arial"/>
                <w:kern w:val="0"/>
              </w:rPr>
              <w:t>Coatbridge , ML5 3BT.</w:t>
            </w:r>
          </w:p>
          <w:p w14:paraId="40F185AB" w14:textId="77777777" w:rsidR="00E36BF5" w:rsidRDefault="00E36BF5" w:rsidP="00E36BF5">
            <w:pPr>
              <w:autoSpaceDE w:val="0"/>
              <w:autoSpaceDN w:val="0"/>
              <w:adjustRightInd w:val="0"/>
              <w:spacing w:after="0" w:line="240" w:lineRule="auto"/>
              <w:rPr>
                <w:rFonts w:ascii="Arial" w:eastAsia="Calibri" w:hAnsi="Arial" w:cs="Arial"/>
                <w:kern w:val="0"/>
              </w:rPr>
            </w:pPr>
            <w:r>
              <w:rPr>
                <w:rFonts w:ascii="Arial" w:eastAsia="Calibri" w:hAnsi="Arial" w:cs="Arial"/>
                <w:kern w:val="0"/>
              </w:rPr>
              <w:t>Tel: 01236 812281</w:t>
            </w:r>
          </w:p>
          <w:p w14:paraId="40F185AC" w14:textId="77777777" w:rsidR="00E36BF5" w:rsidRDefault="00E36BF5" w:rsidP="00E36BF5">
            <w:pPr>
              <w:autoSpaceDE w:val="0"/>
              <w:autoSpaceDN w:val="0"/>
              <w:adjustRightInd w:val="0"/>
              <w:spacing w:after="0" w:line="240" w:lineRule="auto"/>
              <w:rPr>
                <w:rFonts w:ascii="Arial" w:eastAsia="Calibri" w:hAnsi="Arial" w:cs="Arial"/>
                <w:color w:val="002060"/>
                <w:kern w:val="0"/>
              </w:rPr>
            </w:pPr>
            <w:r w:rsidRPr="008D00D0">
              <w:rPr>
                <w:rFonts w:ascii="Arial" w:eastAsia="Calibri" w:hAnsi="Arial" w:cs="Arial"/>
                <w:color w:val="002060"/>
                <w:kern w:val="0"/>
              </w:rPr>
              <w:t xml:space="preserve">Email: </w:t>
            </w:r>
            <w:hyperlink r:id="rId23" w:history="1">
              <w:r w:rsidRPr="004013B4">
                <w:rPr>
                  <w:rStyle w:val="Hyperlink"/>
                  <w:rFonts w:ascii="Arial" w:eastAsia="Calibri" w:hAnsi="Arial" w:cs="Arial"/>
                  <w:kern w:val="0"/>
                </w:rPr>
                <w:t>llsearlyyears@northlan.gov.uk</w:t>
              </w:r>
            </w:hyperlink>
            <w:r w:rsidRPr="00C91264">
              <w:rPr>
                <w:rFonts w:ascii="Arial" w:eastAsia="Calibri" w:hAnsi="Arial" w:cs="Arial"/>
                <w:color w:val="002060"/>
                <w:kern w:val="0"/>
              </w:rPr>
              <w:t xml:space="preserve"> </w:t>
            </w:r>
          </w:p>
          <w:p w14:paraId="40F185AD" w14:textId="77777777" w:rsidR="00E36BF5" w:rsidRDefault="00E36BF5" w:rsidP="00E36BF5">
            <w:pPr>
              <w:autoSpaceDE w:val="0"/>
              <w:autoSpaceDN w:val="0"/>
              <w:adjustRightInd w:val="0"/>
              <w:spacing w:after="0" w:line="240" w:lineRule="auto"/>
              <w:rPr>
                <w:rFonts w:ascii="Arial" w:eastAsia="Calibri" w:hAnsi="Arial" w:cs="Arial"/>
                <w:kern w:val="0"/>
              </w:rPr>
            </w:pPr>
          </w:p>
          <w:p w14:paraId="40F185AE" w14:textId="77777777" w:rsidR="00E36BF5" w:rsidRDefault="00E36BF5" w:rsidP="00E36BF5">
            <w:pPr>
              <w:autoSpaceDE w:val="0"/>
              <w:autoSpaceDN w:val="0"/>
              <w:adjustRightInd w:val="0"/>
              <w:spacing w:after="0" w:line="240" w:lineRule="auto"/>
              <w:rPr>
                <w:rFonts w:ascii="Arial" w:eastAsia="Calibri" w:hAnsi="Arial" w:cs="Arial"/>
                <w:kern w:val="0"/>
              </w:rPr>
            </w:pPr>
          </w:p>
          <w:p w14:paraId="40F185AF" w14:textId="77777777" w:rsidR="00E36BF5" w:rsidRPr="00C91264" w:rsidRDefault="00E36BF5" w:rsidP="00E36BF5">
            <w:pPr>
              <w:autoSpaceDE w:val="0"/>
              <w:autoSpaceDN w:val="0"/>
              <w:adjustRightInd w:val="0"/>
              <w:spacing w:after="0" w:line="240" w:lineRule="auto"/>
              <w:rPr>
                <w:rFonts w:ascii="Arial" w:eastAsia="Calibri" w:hAnsi="Arial" w:cs="Arial"/>
                <w:kern w:val="0"/>
              </w:rPr>
            </w:pPr>
          </w:p>
        </w:tc>
      </w:tr>
      <w:tr w:rsidR="00E36BF5" w:rsidRPr="00E36BF5" w14:paraId="40F185B7" w14:textId="77777777" w:rsidTr="00091C95">
        <w:trPr>
          <w:gridAfter w:val="1"/>
          <w:wAfter w:w="3760" w:type="dxa"/>
          <w:trHeight w:val="129"/>
        </w:trPr>
        <w:tc>
          <w:tcPr>
            <w:tcW w:w="3760" w:type="dxa"/>
            <w:tcBorders>
              <w:left w:val="nil"/>
              <w:bottom w:val="nil"/>
            </w:tcBorders>
          </w:tcPr>
          <w:p w14:paraId="57ACC848" w14:textId="77777777" w:rsidR="00E36BF5" w:rsidRDefault="00E36BF5" w:rsidP="00856E49">
            <w:pPr>
              <w:autoSpaceDE w:val="0"/>
              <w:autoSpaceDN w:val="0"/>
              <w:adjustRightInd w:val="0"/>
              <w:spacing w:after="0" w:line="240" w:lineRule="auto"/>
              <w:rPr>
                <w:rFonts w:ascii="Arial" w:eastAsia="Calibri" w:hAnsi="Arial" w:cs="Arial"/>
                <w:b/>
                <w:bCs/>
                <w:kern w:val="0"/>
              </w:rPr>
            </w:pPr>
            <w:r w:rsidRPr="00C91264">
              <w:rPr>
                <w:rFonts w:ascii="Arial" w:eastAsia="Calibri" w:hAnsi="Arial" w:cs="Arial"/>
                <w:b/>
                <w:bCs/>
                <w:kern w:val="0"/>
              </w:rPr>
              <w:t xml:space="preserve">RENFREWSHIRE COUNCIL </w:t>
            </w:r>
          </w:p>
          <w:p w14:paraId="1690C1AD" w14:textId="77777777" w:rsidR="00091C95" w:rsidRDefault="00091C95" w:rsidP="00856E49">
            <w:pPr>
              <w:autoSpaceDE w:val="0"/>
              <w:autoSpaceDN w:val="0"/>
              <w:adjustRightInd w:val="0"/>
              <w:spacing w:after="0" w:line="240" w:lineRule="auto"/>
              <w:rPr>
                <w:rFonts w:ascii="Arial" w:eastAsia="Calibri" w:hAnsi="Arial" w:cs="Arial"/>
                <w:b/>
                <w:bCs/>
                <w:kern w:val="0"/>
              </w:rPr>
            </w:pPr>
          </w:p>
          <w:p w14:paraId="4D361A96" w14:textId="77777777" w:rsidR="00091C95" w:rsidRDefault="00091C95" w:rsidP="00856E49">
            <w:pPr>
              <w:autoSpaceDE w:val="0"/>
              <w:autoSpaceDN w:val="0"/>
              <w:adjustRightInd w:val="0"/>
              <w:spacing w:after="0" w:line="240" w:lineRule="auto"/>
              <w:rPr>
                <w:rFonts w:ascii="Arial" w:eastAsia="Calibri" w:hAnsi="Arial" w:cs="Arial"/>
                <w:b/>
                <w:bCs/>
                <w:kern w:val="0"/>
              </w:rPr>
            </w:pPr>
          </w:p>
          <w:p w14:paraId="2B9DA1DB" w14:textId="77777777" w:rsidR="00091C95" w:rsidRDefault="00091C95" w:rsidP="00856E49">
            <w:pPr>
              <w:autoSpaceDE w:val="0"/>
              <w:autoSpaceDN w:val="0"/>
              <w:adjustRightInd w:val="0"/>
              <w:spacing w:after="0" w:line="240" w:lineRule="auto"/>
              <w:rPr>
                <w:rFonts w:ascii="Arial" w:eastAsia="Calibri" w:hAnsi="Arial" w:cs="Arial"/>
                <w:b/>
                <w:bCs/>
                <w:kern w:val="0"/>
              </w:rPr>
            </w:pPr>
          </w:p>
          <w:p w14:paraId="7C37AAF2" w14:textId="77777777" w:rsidR="00091C95" w:rsidRDefault="00091C95" w:rsidP="00856E49">
            <w:pPr>
              <w:autoSpaceDE w:val="0"/>
              <w:autoSpaceDN w:val="0"/>
              <w:adjustRightInd w:val="0"/>
              <w:spacing w:after="0" w:line="240" w:lineRule="auto"/>
              <w:rPr>
                <w:rFonts w:ascii="Arial" w:eastAsia="Calibri" w:hAnsi="Arial" w:cs="Arial"/>
                <w:b/>
                <w:bCs/>
                <w:kern w:val="0"/>
              </w:rPr>
            </w:pPr>
          </w:p>
          <w:p w14:paraId="3ECD46AF" w14:textId="77777777" w:rsidR="00091C95" w:rsidRDefault="00091C95" w:rsidP="00856E49">
            <w:pPr>
              <w:autoSpaceDE w:val="0"/>
              <w:autoSpaceDN w:val="0"/>
              <w:adjustRightInd w:val="0"/>
              <w:spacing w:after="0" w:line="240" w:lineRule="auto"/>
              <w:rPr>
                <w:rFonts w:ascii="Arial" w:eastAsia="Calibri" w:hAnsi="Arial" w:cs="Arial"/>
                <w:b/>
                <w:bCs/>
                <w:kern w:val="0"/>
              </w:rPr>
            </w:pPr>
          </w:p>
          <w:p w14:paraId="585FAF2F" w14:textId="77777777" w:rsidR="00091C95" w:rsidRDefault="00091C95" w:rsidP="00856E49">
            <w:pPr>
              <w:autoSpaceDE w:val="0"/>
              <w:autoSpaceDN w:val="0"/>
              <w:adjustRightInd w:val="0"/>
              <w:spacing w:after="0" w:line="240" w:lineRule="auto"/>
              <w:rPr>
                <w:rFonts w:ascii="Arial" w:eastAsia="Calibri" w:hAnsi="Arial" w:cs="Arial"/>
                <w:b/>
                <w:bCs/>
                <w:kern w:val="0"/>
              </w:rPr>
            </w:pPr>
          </w:p>
          <w:p w14:paraId="7D10E3A0" w14:textId="6F49191D" w:rsidR="00091C95" w:rsidRDefault="00091C95" w:rsidP="00856E49">
            <w:pPr>
              <w:autoSpaceDE w:val="0"/>
              <w:autoSpaceDN w:val="0"/>
              <w:adjustRightInd w:val="0"/>
              <w:spacing w:after="0" w:line="240" w:lineRule="auto"/>
              <w:rPr>
                <w:rFonts w:ascii="Arial" w:eastAsia="Calibri" w:hAnsi="Arial" w:cs="Arial"/>
                <w:b/>
                <w:bCs/>
                <w:kern w:val="0"/>
              </w:rPr>
            </w:pPr>
            <w:r w:rsidRPr="00C91264">
              <w:rPr>
                <w:rFonts w:ascii="Arial" w:eastAsia="Calibri" w:hAnsi="Arial" w:cs="Arial"/>
                <w:b/>
                <w:bCs/>
                <w:kern w:val="0"/>
              </w:rPr>
              <w:t>SOUTH AYRSHIRE COUNCIL</w:t>
            </w:r>
            <w:r>
              <w:rPr>
                <w:rFonts w:ascii="Arial" w:eastAsia="Calibri" w:hAnsi="Arial" w:cs="Arial"/>
                <w:b/>
                <w:bCs/>
                <w:kern w:val="0"/>
              </w:rPr>
              <w:t xml:space="preserve">                   </w:t>
            </w:r>
          </w:p>
          <w:p w14:paraId="7B15F9EA" w14:textId="77777777" w:rsidR="00091C95" w:rsidRDefault="00091C95" w:rsidP="00856E49">
            <w:pPr>
              <w:autoSpaceDE w:val="0"/>
              <w:autoSpaceDN w:val="0"/>
              <w:adjustRightInd w:val="0"/>
              <w:spacing w:after="0" w:line="240" w:lineRule="auto"/>
              <w:rPr>
                <w:rFonts w:ascii="Arial" w:eastAsia="Calibri" w:hAnsi="Arial" w:cs="Arial"/>
                <w:b/>
                <w:bCs/>
                <w:kern w:val="0"/>
              </w:rPr>
            </w:pPr>
          </w:p>
          <w:p w14:paraId="425D34FB" w14:textId="77777777" w:rsidR="00091C95" w:rsidRDefault="00091C95" w:rsidP="00856E49">
            <w:pPr>
              <w:autoSpaceDE w:val="0"/>
              <w:autoSpaceDN w:val="0"/>
              <w:adjustRightInd w:val="0"/>
              <w:spacing w:after="0" w:line="240" w:lineRule="auto"/>
              <w:rPr>
                <w:rFonts w:ascii="Arial" w:eastAsia="Calibri" w:hAnsi="Arial" w:cs="Arial"/>
                <w:b/>
                <w:bCs/>
                <w:kern w:val="0"/>
              </w:rPr>
            </w:pPr>
          </w:p>
          <w:p w14:paraId="3267D24A" w14:textId="77777777" w:rsidR="00091C95" w:rsidRDefault="00091C95" w:rsidP="00856E49">
            <w:pPr>
              <w:autoSpaceDE w:val="0"/>
              <w:autoSpaceDN w:val="0"/>
              <w:adjustRightInd w:val="0"/>
              <w:spacing w:after="0" w:line="240" w:lineRule="auto"/>
              <w:rPr>
                <w:rFonts w:ascii="Arial" w:eastAsia="Calibri" w:hAnsi="Arial" w:cs="Arial"/>
                <w:b/>
                <w:bCs/>
                <w:kern w:val="0"/>
              </w:rPr>
            </w:pPr>
          </w:p>
          <w:p w14:paraId="678182F5" w14:textId="77777777" w:rsidR="00091C95" w:rsidRDefault="00091C95" w:rsidP="00856E49">
            <w:pPr>
              <w:autoSpaceDE w:val="0"/>
              <w:autoSpaceDN w:val="0"/>
              <w:adjustRightInd w:val="0"/>
              <w:spacing w:after="0" w:line="240" w:lineRule="auto"/>
              <w:rPr>
                <w:rFonts w:ascii="Arial" w:eastAsia="Calibri" w:hAnsi="Arial" w:cs="Arial"/>
                <w:b/>
                <w:bCs/>
                <w:kern w:val="0"/>
              </w:rPr>
            </w:pPr>
          </w:p>
          <w:p w14:paraId="376E2FAF" w14:textId="77777777" w:rsidR="00091C95" w:rsidRDefault="00091C95" w:rsidP="00856E49">
            <w:pPr>
              <w:autoSpaceDE w:val="0"/>
              <w:autoSpaceDN w:val="0"/>
              <w:adjustRightInd w:val="0"/>
              <w:spacing w:after="0" w:line="240" w:lineRule="auto"/>
              <w:rPr>
                <w:rFonts w:ascii="Arial" w:eastAsia="Calibri" w:hAnsi="Arial" w:cs="Arial"/>
                <w:b/>
                <w:bCs/>
                <w:kern w:val="0"/>
              </w:rPr>
            </w:pPr>
          </w:p>
          <w:p w14:paraId="40F185B1" w14:textId="6E89CC44" w:rsidR="00091C95" w:rsidRPr="00E36BF5" w:rsidRDefault="00091C95" w:rsidP="00856E49">
            <w:pPr>
              <w:autoSpaceDE w:val="0"/>
              <w:autoSpaceDN w:val="0"/>
              <w:adjustRightInd w:val="0"/>
              <w:spacing w:after="0" w:line="240" w:lineRule="auto"/>
              <w:rPr>
                <w:rFonts w:ascii="Arial" w:eastAsia="Calibri" w:hAnsi="Arial" w:cs="Arial"/>
                <w:b/>
                <w:bCs/>
                <w:kern w:val="0"/>
              </w:rPr>
            </w:pPr>
          </w:p>
        </w:tc>
        <w:tc>
          <w:tcPr>
            <w:tcW w:w="3760" w:type="dxa"/>
            <w:tcBorders>
              <w:bottom w:val="nil"/>
              <w:right w:val="nil"/>
            </w:tcBorders>
          </w:tcPr>
          <w:p w14:paraId="40F185B2" w14:textId="77777777" w:rsidR="00E36BF5" w:rsidRPr="00E36BF5" w:rsidRDefault="00E36BF5" w:rsidP="00E36BF5">
            <w:pPr>
              <w:autoSpaceDE w:val="0"/>
              <w:autoSpaceDN w:val="0"/>
              <w:adjustRightInd w:val="0"/>
              <w:spacing w:after="0" w:line="240" w:lineRule="auto"/>
              <w:rPr>
                <w:rFonts w:ascii="Arial" w:eastAsia="Calibri" w:hAnsi="Arial" w:cs="Arial"/>
                <w:kern w:val="0"/>
              </w:rPr>
            </w:pPr>
            <w:r w:rsidRPr="00E36BF5">
              <w:rPr>
                <w:rFonts w:ascii="Arial" w:eastAsia="Calibri" w:hAnsi="Arial" w:cs="Arial"/>
                <w:kern w:val="0"/>
              </w:rPr>
              <w:lastRenderedPageBreak/>
              <w:t xml:space="preserve">Children’s Services, Renfrewshire House, Cotton Street, PAISLEY, PA1 1TZ </w:t>
            </w:r>
          </w:p>
          <w:p w14:paraId="40F185B3" w14:textId="77777777" w:rsidR="00E36BF5" w:rsidRDefault="00E36BF5" w:rsidP="00E36BF5">
            <w:pPr>
              <w:autoSpaceDE w:val="0"/>
              <w:autoSpaceDN w:val="0"/>
              <w:adjustRightInd w:val="0"/>
              <w:spacing w:after="0" w:line="240" w:lineRule="auto"/>
              <w:rPr>
                <w:rFonts w:ascii="Arial" w:eastAsia="Calibri" w:hAnsi="Arial" w:cs="Arial"/>
                <w:kern w:val="0"/>
              </w:rPr>
            </w:pPr>
            <w:r w:rsidRPr="00E36BF5">
              <w:rPr>
                <w:rFonts w:ascii="Arial" w:eastAsia="Calibri" w:hAnsi="Arial" w:cs="Arial"/>
                <w:kern w:val="0"/>
              </w:rPr>
              <w:t xml:space="preserve">Tel: 0300 300 0170. </w:t>
            </w:r>
            <w:hyperlink r:id="rId24" w:history="1">
              <w:r w:rsidRPr="00E36BF5">
                <w:rPr>
                  <w:rStyle w:val="Hyperlink"/>
                  <w:rFonts w:ascii="Arial" w:eastAsia="Calibri" w:hAnsi="Arial" w:cs="Arial"/>
                  <w:kern w:val="0"/>
                </w:rPr>
                <w:t>elc@renfrewshire.gov.uk</w:t>
              </w:r>
            </w:hyperlink>
          </w:p>
          <w:p w14:paraId="40F185B4" w14:textId="77777777" w:rsidR="00E36BF5" w:rsidRDefault="00E36BF5" w:rsidP="00E36BF5">
            <w:pPr>
              <w:autoSpaceDE w:val="0"/>
              <w:autoSpaceDN w:val="0"/>
              <w:adjustRightInd w:val="0"/>
              <w:spacing w:after="0" w:line="240" w:lineRule="auto"/>
              <w:rPr>
                <w:rFonts w:ascii="Arial" w:eastAsia="Calibri" w:hAnsi="Arial" w:cs="Arial"/>
                <w:kern w:val="0"/>
              </w:rPr>
            </w:pPr>
          </w:p>
          <w:p w14:paraId="40F185B5" w14:textId="77777777" w:rsidR="00E36BF5" w:rsidRDefault="00E36BF5" w:rsidP="00E36BF5">
            <w:pPr>
              <w:autoSpaceDE w:val="0"/>
              <w:autoSpaceDN w:val="0"/>
              <w:adjustRightInd w:val="0"/>
              <w:spacing w:after="0" w:line="240" w:lineRule="auto"/>
              <w:rPr>
                <w:rFonts w:ascii="Arial" w:eastAsia="Calibri" w:hAnsi="Arial" w:cs="Arial"/>
                <w:kern w:val="0"/>
              </w:rPr>
            </w:pPr>
          </w:p>
          <w:p w14:paraId="625553BC" w14:textId="77777777" w:rsidR="00091C95" w:rsidRPr="00C91264" w:rsidRDefault="00091C95" w:rsidP="00091C95">
            <w:pPr>
              <w:autoSpaceDE w:val="0"/>
              <w:autoSpaceDN w:val="0"/>
              <w:adjustRightInd w:val="0"/>
              <w:spacing w:after="0" w:line="240" w:lineRule="auto"/>
              <w:rPr>
                <w:rFonts w:ascii="Arial" w:eastAsia="Calibri" w:hAnsi="Arial" w:cs="Arial"/>
                <w:kern w:val="0"/>
              </w:rPr>
            </w:pPr>
            <w:r w:rsidRPr="00C91264">
              <w:rPr>
                <w:rFonts w:ascii="Arial" w:eastAsia="Calibri" w:hAnsi="Arial" w:cs="Arial"/>
                <w:kern w:val="0"/>
              </w:rPr>
              <w:t xml:space="preserve">Early Years Team, County Buildings, Wellington Square, Ayr, SOUTH AYRSHIRE, KA7 1DR, </w:t>
            </w:r>
          </w:p>
          <w:p w14:paraId="7E7A4A34" w14:textId="77777777" w:rsidR="00091C95" w:rsidRDefault="00091C95" w:rsidP="00091C95">
            <w:pPr>
              <w:autoSpaceDE w:val="0"/>
              <w:autoSpaceDN w:val="0"/>
              <w:adjustRightInd w:val="0"/>
              <w:spacing w:after="0" w:line="240" w:lineRule="auto"/>
              <w:rPr>
                <w:rFonts w:ascii="Arial" w:eastAsia="Calibri" w:hAnsi="Arial" w:cs="Arial"/>
                <w:kern w:val="0"/>
              </w:rPr>
            </w:pPr>
            <w:r w:rsidRPr="00C91264">
              <w:rPr>
                <w:rFonts w:ascii="Arial" w:eastAsia="Calibri" w:hAnsi="Arial" w:cs="Arial"/>
                <w:kern w:val="0"/>
              </w:rPr>
              <w:t>Tel: 01292 612</w:t>
            </w:r>
            <w:r>
              <w:rPr>
                <w:rFonts w:ascii="Arial" w:eastAsia="Calibri" w:hAnsi="Arial" w:cs="Arial"/>
                <w:kern w:val="0"/>
              </w:rPr>
              <w:t>162</w:t>
            </w:r>
            <w:r w:rsidRPr="00C91264">
              <w:rPr>
                <w:rFonts w:ascii="Arial" w:eastAsia="Calibri" w:hAnsi="Arial" w:cs="Arial"/>
                <w:kern w:val="0"/>
              </w:rPr>
              <w:t xml:space="preserve"> </w:t>
            </w:r>
          </w:p>
          <w:p w14:paraId="347DB736" w14:textId="706F7C39" w:rsidR="00091C95" w:rsidRDefault="00091C95" w:rsidP="00091C95">
            <w:pPr>
              <w:autoSpaceDE w:val="0"/>
              <w:autoSpaceDN w:val="0"/>
              <w:adjustRightInd w:val="0"/>
              <w:spacing w:after="0" w:line="240" w:lineRule="auto"/>
              <w:rPr>
                <w:rFonts w:ascii="Arial" w:eastAsia="Calibri" w:hAnsi="Arial" w:cs="Arial"/>
                <w:color w:val="002060"/>
                <w:kern w:val="0"/>
              </w:rPr>
            </w:pPr>
            <w:r w:rsidRPr="001F0250">
              <w:rPr>
                <w:rFonts w:ascii="Arial" w:hAnsi="Arial" w:cs="Arial"/>
                <w:color w:val="002060"/>
              </w:rPr>
              <w:t xml:space="preserve">Email – </w:t>
            </w:r>
            <w:hyperlink r:id="rId25" w:history="1">
              <w:r w:rsidRPr="001F0250">
                <w:rPr>
                  <w:rStyle w:val="Hyperlink"/>
                  <w:rFonts w:ascii="Arial" w:hAnsi="Arial" w:cs="Arial"/>
                  <w:color w:val="002060"/>
                  <w:u w:val="none"/>
                </w:rPr>
                <w:t>edservicesELC@south-ayrshire.gov.uk</w:t>
              </w:r>
            </w:hyperlink>
            <w:r w:rsidRPr="001F0250">
              <w:rPr>
                <w:rFonts w:ascii="Arial" w:eastAsia="Calibri" w:hAnsi="Arial" w:cs="Arial"/>
                <w:color w:val="002060"/>
                <w:kern w:val="0"/>
              </w:rPr>
              <w:t xml:space="preserve"> </w:t>
            </w:r>
          </w:p>
          <w:p w14:paraId="7FFD7A82" w14:textId="77777777" w:rsidR="00091C95" w:rsidRPr="001F0250" w:rsidRDefault="00091C95" w:rsidP="00091C95">
            <w:pPr>
              <w:autoSpaceDE w:val="0"/>
              <w:autoSpaceDN w:val="0"/>
              <w:adjustRightInd w:val="0"/>
              <w:spacing w:after="0" w:line="240" w:lineRule="auto"/>
              <w:rPr>
                <w:rFonts w:ascii="Arial" w:eastAsia="Calibri" w:hAnsi="Arial" w:cs="Arial"/>
                <w:color w:val="002060"/>
                <w:kern w:val="0"/>
              </w:rPr>
            </w:pPr>
          </w:p>
          <w:p w14:paraId="40F185B6" w14:textId="77777777" w:rsidR="00E36BF5" w:rsidRPr="00E36BF5" w:rsidRDefault="00E36BF5" w:rsidP="00E36BF5">
            <w:pPr>
              <w:autoSpaceDE w:val="0"/>
              <w:autoSpaceDN w:val="0"/>
              <w:adjustRightInd w:val="0"/>
              <w:spacing w:after="0" w:line="240" w:lineRule="auto"/>
              <w:rPr>
                <w:rFonts w:ascii="Arial" w:eastAsia="Calibri" w:hAnsi="Arial" w:cs="Arial"/>
                <w:kern w:val="0"/>
              </w:rPr>
            </w:pPr>
          </w:p>
        </w:tc>
      </w:tr>
      <w:tr w:rsidR="00E36BF5" w:rsidRPr="00C91264" w14:paraId="40F185BD" w14:textId="77777777" w:rsidTr="00091C95">
        <w:trPr>
          <w:gridAfter w:val="1"/>
          <w:wAfter w:w="3760" w:type="dxa"/>
          <w:trHeight w:val="129"/>
        </w:trPr>
        <w:tc>
          <w:tcPr>
            <w:tcW w:w="3760" w:type="dxa"/>
            <w:tcBorders>
              <w:left w:val="nil"/>
              <w:bottom w:val="nil"/>
            </w:tcBorders>
          </w:tcPr>
          <w:p w14:paraId="40F185B8" w14:textId="77777777" w:rsidR="00E36BF5" w:rsidRPr="00E36BF5" w:rsidRDefault="00E36BF5" w:rsidP="00856E49">
            <w:pPr>
              <w:autoSpaceDE w:val="0"/>
              <w:autoSpaceDN w:val="0"/>
              <w:adjustRightInd w:val="0"/>
              <w:spacing w:after="0" w:line="240" w:lineRule="auto"/>
              <w:rPr>
                <w:rFonts w:ascii="Arial" w:eastAsia="Calibri" w:hAnsi="Arial" w:cs="Arial"/>
                <w:b/>
                <w:bCs/>
                <w:kern w:val="0"/>
              </w:rPr>
            </w:pPr>
            <w:r w:rsidRPr="00C91264">
              <w:rPr>
                <w:rFonts w:ascii="Arial" w:eastAsia="Calibri" w:hAnsi="Arial" w:cs="Arial"/>
                <w:b/>
                <w:bCs/>
                <w:kern w:val="0"/>
              </w:rPr>
              <w:lastRenderedPageBreak/>
              <w:t xml:space="preserve">SOUTH LANARKSHIRE COUNCIL </w:t>
            </w:r>
          </w:p>
        </w:tc>
        <w:tc>
          <w:tcPr>
            <w:tcW w:w="3760" w:type="dxa"/>
            <w:tcBorders>
              <w:bottom w:val="nil"/>
              <w:right w:val="nil"/>
            </w:tcBorders>
          </w:tcPr>
          <w:p w14:paraId="40F185B9" w14:textId="77777777" w:rsidR="00E36BF5" w:rsidRPr="00C91264" w:rsidRDefault="00E36BF5" w:rsidP="00856E49">
            <w:pPr>
              <w:autoSpaceDE w:val="0"/>
              <w:autoSpaceDN w:val="0"/>
              <w:adjustRightInd w:val="0"/>
              <w:spacing w:after="0" w:line="240" w:lineRule="auto"/>
              <w:rPr>
                <w:rFonts w:ascii="Arial" w:eastAsia="Calibri" w:hAnsi="Arial" w:cs="Arial"/>
                <w:kern w:val="0"/>
              </w:rPr>
            </w:pPr>
            <w:r w:rsidRPr="00C91264">
              <w:rPr>
                <w:rFonts w:ascii="Arial" w:eastAsia="Calibri" w:hAnsi="Arial" w:cs="Arial"/>
                <w:kern w:val="0"/>
              </w:rPr>
              <w:t xml:space="preserve">Education Resources, Almada Street, HAMILTON, ML3 0AE </w:t>
            </w:r>
          </w:p>
          <w:p w14:paraId="40F185BA" w14:textId="77777777" w:rsidR="00E36BF5" w:rsidRDefault="00E36BF5" w:rsidP="00856E49">
            <w:pPr>
              <w:autoSpaceDE w:val="0"/>
              <w:autoSpaceDN w:val="0"/>
              <w:adjustRightInd w:val="0"/>
              <w:spacing w:after="0" w:line="240" w:lineRule="auto"/>
              <w:rPr>
                <w:rFonts w:ascii="Arial" w:eastAsia="Calibri" w:hAnsi="Arial" w:cs="Arial"/>
                <w:kern w:val="0"/>
              </w:rPr>
            </w:pPr>
            <w:r w:rsidRPr="00C91264">
              <w:rPr>
                <w:rFonts w:ascii="Arial" w:eastAsia="Calibri" w:hAnsi="Arial" w:cs="Arial"/>
                <w:kern w:val="0"/>
              </w:rPr>
              <w:t>Tel: 0303 123 1023</w:t>
            </w:r>
          </w:p>
          <w:p w14:paraId="40F185BB" w14:textId="77777777" w:rsidR="00E36BF5" w:rsidRDefault="00E36BF5" w:rsidP="00856E49">
            <w:pPr>
              <w:autoSpaceDE w:val="0"/>
              <w:autoSpaceDN w:val="0"/>
              <w:adjustRightInd w:val="0"/>
              <w:spacing w:after="0" w:line="240" w:lineRule="auto"/>
              <w:rPr>
                <w:rFonts w:ascii="Arial" w:eastAsia="Calibri" w:hAnsi="Arial" w:cs="Arial"/>
                <w:kern w:val="0"/>
              </w:rPr>
            </w:pPr>
            <w:r w:rsidRPr="00E36BF5">
              <w:rPr>
                <w:rFonts w:ascii="Arial" w:eastAsia="Calibri" w:hAnsi="Arial" w:cs="Arial"/>
                <w:kern w:val="0"/>
              </w:rPr>
              <w:t xml:space="preserve">Email: earlyyears@southlanarkshire.gov.uk </w:t>
            </w:r>
          </w:p>
          <w:p w14:paraId="40F185BC" w14:textId="77777777" w:rsidR="00E36BF5" w:rsidRPr="00C91264" w:rsidRDefault="00E36BF5" w:rsidP="00856E49">
            <w:pPr>
              <w:autoSpaceDE w:val="0"/>
              <w:autoSpaceDN w:val="0"/>
              <w:adjustRightInd w:val="0"/>
              <w:spacing w:after="0" w:line="240" w:lineRule="auto"/>
              <w:rPr>
                <w:rFonts w:ascii="Arial" w:eastAsia="Calibri" w:hAnsi="Arial" w:cs="Arial"/>
                <w:kern w:val="0"/>
              </w:rPr>
            </w:pPr>
          </w:p>
        </w:tc>
      </w:tr>
      <w:tr w:rsidR="001F0250" w:rsidRPr="00C91264" w14:paraId="40F185C3" w14:textId="77777777" w:rsidTr="00091C95">
        <w:trPr>
          <w:trHeight w:val="126"/>
        </w:trPr>
        <w:tc>
          <w:tcPr>
            <w:tcW w:w="3760" w:type="dxa"/>
          </w:tcPr>
          <w:p w14:paraId="40F185C0" w14:textId="77777777" w:rsidR="001F0250" w:rsidRPr="00C91264" w:rsidRDefault="001F0250" w:rsidP="00F60EBB">
            <w:pPr>
              <w:autoSpaceDE w:val="0"/>
              <w:autoSpaceDN w:val="0"/>
              <w:adjustRightInd w:val="0"/>
              <w:spacing w:after="0" w:line="240" w:lineRule="auto"/>
              <w:rPr>
                <w:rFonts w:ascii="Arial" w:eastAsia="Calibri" w:hAnsi="Arial" w:cs="Arial"/>
                <w:kern w:val="0"/>
              </w:rPr>
            </w:pPr>
          </w:p>
        </w:tc>
        <w:tc>
          <w:tcPr>
            <w:tcW w:w="3760" w:type="dxa"/>
          </w:tcPr>
          <w:p w14:paraId="40F185C1" w14:textId="77777777" w:rsidR="001F0250" w:rsidRPr="00C91264" w:rsidRDefault="001F0250" w:rsidP="00F60EBB">
            <w:pPr>
              <w:autoSpaceDE w:val="0"/>
              <w:autoSpaceDN w:val="0"/>
              <w:adjustRightInd w:val="0"/>
              <w:spacing w:after="0" w:line="240" w:lineRule="auto"/>
              <w:rPr>
                <w:rFonts w:ascii="Arial" w:eastAsia="Calibri" w:hAnsi="Arial" w:cs="Arial"/>
                <w:kern w:val="0"/>
              </w:rPr>
            </w:pPr>
          </w:p>
        </w:tc>
        <w:tc>
          <w:tcPr>
            <w:tcW w:w="3760" w:type="dxa"/>
          </w:tcPr>
          <w:p w14:paraId="40F185C2" w14:textId="77777777" w:rsidR="001F0250" w:rsidRPr="00C91264" w:rsidRDefault="001F0250" w:rsidP="00F60EBB">
            <w:pPr>
              <w:autoSpaceDE w:val="0"/>
              <w:autoSpaceDN w:val="0"/>
              <w:adjustRightInd w:val="0"/>
              <w:spacing w:after="0" w:line="240" w:lineRule="auto"/>
              <w:rPr>
                <w:rFonts w:ascii="Arial" w:eastAsia="Calibri" w:hAnsi="Arial" w:cs="Arial"/>
                <w:kern w:val="0"/>
              </w:rPr>
            </w:pPr>
          </w:p>
        </w:tc>
      </w:tr>
      <w:tr w:rsidR="001F0250" w:rsidRPr="00C91264" w14:paraId="40F185C7" w14:textId="77777777" w:rsidTr="00091C95">
        <w:trPr>
          <w:trHeight w:val="137"/>
        </w:trPr>
        <w:tc>
          <w:tcPr>
            <w:tcW w:w="3760" w:type="dxa"/>
          </w:tcPr>
          <w:p w14:paraId="40F185C4" w14:textId="77777777" w:rsidR="001F0250" w:rsidRPr="00C91264" w:rsidRDefault="001F0250" w:rsidP="00F60EBB">
            <w:pPr>
              <w:autoSpaceDE w:val="0"/>
              <w:autoSpaceDN w:val="0"/>
              <w:adjustRightInd w:val="0"/>
              <w:spacing w:after="0" w:line="240" w:lineRule="auto"/>
              <w:rPr>
                <w:rFonts w:ascii="Arial" w:eastAsia="Calibri" w:hAnsi="Arial" w:cs="Arial"/>
                <w:kern w:val="0"/>
              </w:rPr>
            </w:pPr>
          </w:p>
        </w:tc>
        <w:tc>
          <w:tcPr>
            <w:tcW w:w="3760" w:type="dxa"/>
          </w:tcPr>
          <w:p w14:paraId="40F185C5" w14:textId="77777777" w:rsidR="001F0250" w:rsidRPr="00C91264" w:rsidRDefault="001F0250" w:rsidP="00F60EBB">
            <w:pPr>
              <w:autoSpaceDE w:val="0"/>
              <w:autoSpaceDN w:val="0"/>
              <w:adjustRightInd w:val="0"/>
              <w:spacing w:after="0" w:line="240" w:lineRule="auto"/>
              <w:rPr>
                <w:rFonts w:ascii="Arial" w:eastAsia="Calibri" w:hAnsi="Arial" w:cs="Arial"/>
                <w:kern w:val="0"/>
              </w:rPr>
            </w:pPr>
          </w:p>
        </w:tc>
        <w:tc>
          <w:tcPr>
            <w:tcW w:w="3760" w:type="dxa"/>
          </w:tcPr>
          <w:p w14:paraId="40F185C6" w14:textId="77777777" w:rsidR="001F0250" w:rsidRPr="00C91264" w:rsidRDefault="001F0250" w:rsidP="00F60EBB">
            <w:pPr>
              <w:autoSpaceDE w:val="0"/>
              <w:autoSpaceDN w:val="0"/>
              <w:adjustRightInd w:val="0"/>
              <w:spacing w:after="0" w:line="240" w:lineRule="auto"/>
              <w:rPr>
                <w:rFonts w:ascii="Arial" w:eastAsia="Calibri" w:hAnsi="Arial" w:cs="Arial"/>
                <w:kern w:val="0"/>
              </w:rPr>
            </w:pPr>
          </w:p>
        </w:tc>
      </w:tr>
      <w:tr w:rsidR="00E2758B" w:rsidRPr="00C91264" w14:paraId="40F185D0" w14:textId="77777777" w:rsidTr="00091C95">
        <w:trPr>
          <w:gridAfter w:val="1"/>
          <w:wAfter w:w="3760" w:type="dxa"/>
          <w:trHeight w:val="137"/>
        </w:trPr>
        <w:tc>
          <w:tcPr>
            <w:tcW w:w="3760" w:type="dxa"/>
          </w:tcPr>
          <w:p w14:paraId="40F185C9" w14:textId="6F5FC605" w:rsidR="00E2758B" w:rsidRPr="00C91264" w:rsidRDefault="005F462E" w:rsidP="00F60EBB">
            <w:pPr>
              <w:autoSpaceDE w:val="0"/>
              <w:autoSpaceDN w:val="0"/>
              <w:adjustRightInd w:val="0"/>
              <w:spacing w:after="0" w:line="240" w:lineRule="auto"/>
              <w:rPr>
                <w:rFonts w:ascii="Arial" w:eastAsia="Calibri" w:hAnsi="Arial" w:cs="Arial"/>
                <w:kern w:val="0"/>
              </w:rPr>
            </w:pPr>
            <w:r>
              <w:rPr>
                <w:rFonts w:ascii="Arial" w:eastAsia="Calibri" w:hAnsi="Arial" w:cs="Arial"/>
                <w:b/>
                <w:bCs/>
                <w:kern w:val="0"/>
              </w:rPr>
              <w:t>WEST DUN</w:t>
            </w:r>
            <w:r w:rsidR="00E2758B" w:rsidRPr="00C91264">
              <w:rPr>
                <w:rFonts w:ascii="Arial" w:eastAsia="Calibri" w:hAnsi="Arial" w:cs="Arial"/>
                <w:b/>
                <w:bCs/>
                <w:kern w:val="0"/>
              </w:rPr>
              <w:t xml:space="preserve">BARTONSHIRE COUNCIL </w:t>
            </w:r>
          </w:p>
        </w:tc>
        <w:tc>
          <w:tcPr>
            <w:tcW w:w="3760" w:type="dxa"/>
          </w:tcPr>
          <w:p w14:paraId="40F185CA" w14:textId="77777777" w:rsidR="00F92BA8" w:rsidRPr="00F92BA8" w:rsidRDefault="00F92BA8" w:rsidP="00F92BA8">
            <w:pPr>
              <w:spacing w:after="0" w:line="240" w:lineRule="auto"/>
              <w:rPr>
                <w:rFonts w:ascii="Arial" w:hAnsi="Arial" w:cs="Arial"/>
                <w:color w:val="auto"/>
              </w:rPr>
            </w:pPr>
            <w:r w:rsidRPr="00F92BA8">
              <w:rPr>
                <w:rFonts w:ascii="Arial" w:hAnsi="Arial" w:cs="Arial"/>
                <w:color w:val="auto"/>
              </w:rPr>
              <w:t>Central Admin Support Team</w:t>
            </w:r>
          </w:p>
          <w:p w14:paraId="40F185CB" w14:textId="77777777" w:rsidR="00F92BA8" w:rsidRPr="00F92BA8" w:rsidRDefault="00F92BA8" w:rsidP="00F92BA8">
            <w:pPr>
              <w:spacing w:after="0" w:line="240" w:lineRule="auto"/>
              <w:rPr>
                <w:rFonts w:ascii="Arial" w:hAnsi="Arial" w:cs="Arial"/>
                <w:color w:val="auto"/>
                <w:lang w:eastAsia="en-US"/>
              </w:rPr>
            </w:pPr>
            <w:r w:rsidRPr="00F92BA8">
              <w:rPr>
                <w:rFonts w:ascii="Arial" w:hAnsi="Arial" w:cs="Arial"/>
                <w:color w:val="auto"/>
              </w:rPr>
              <w:t xml:space="preserve">Education, Learning &amp; Attainment, </w:t>
            </w:r>
          </w:p>
          <w:p w14:paraId="40F185CC" w14:textId="77777777" w:rsidR="00F92BA8" w:rsidRPr="00F92BA8" w:rsidRDefault="00F92BA8" w:rsidP="00F92BA8">
            <w:pPr>
              <w:spacing w:after="0" w:line="240" w:lineRule="auto"/>
              <w:rPr>
                <w:rFonts w:ascii="Arial" w:hAnsi="Arial" w:cs="Arial"/>
                <w:color w:val="auto"/>
              </w:rPr>
            </w:pPr>
            <w:r w:rsidRPr="00F92BA8">
              <w:rPr>
                <w:rFonts w:ascii="Arial" w:hAnsi="Arial" w:cs="Arial"/>
                <w:color w:val="auto"/>
              </w:rPr>
              <w:t>Second Floor, West Dunbartonshire Council, 16 Church Street, Dumbarton, G82 1QL</w:t>
            </w:r>
          </w:p>
          <w:p w14:paraId="40F185CD" w14:textId="77777777" w:rsidR="00F92BA8" w:rsidRDefault="00F92BA8" w:rsidP="00F92BA8">
            <w:pPr>
              <w:spacing w:after="0" w:line="240" w:lineRule="auto"/>
              <w:rPr>
                <w:rFonts w:ascii="Arial" w:hAnsi="Arial" w:cs="Arial"/>
                <w:color w:val="auto"/>
              </w:rPr>
            </w:pPr>
            <w:r w:rsidRPr="00F92BA8">
              <w:rPr>
                <w:rFonts w:ascii="Arial" w:hAnsi="Arial" w:cs="Arial"/>
                <w:color w:val="auto"/>
              </w:rPr>
              <w:t>Tel:  01389 737318</w:t>
            </w:r>
          </w:p>
          <w:p w14:paraId="24017270" w14:textId="668FFF30" w:rsidR="00CC09B4" w:rsidRPr="00F92BA8" w:rsidRDefault="00CC09B4" w:rsidP="00F92BA8">
            <w:pPr>
              <w:spacing w:after="0" w:line="240" w:lineRule="auto"/>
              <w:rPr>
                <w:rFonts w:ascii="Arial" w:hAnsi="Arial" w:cs="Arial"/>
                <w:color w:val="auto"/>
              </w:rPr>
            </w:pPr>
            <w:r>
              <w:rPr>
                <w:rFonts w:ascii="Arial" w:hAnsi="Arial" w:cs="Arial"/>
                <w:color w:val="auto"/>
              </w:rPr>
              <w:t>Email:</w:t>
            </w:r>
          </w:p>
          <w:p w14:paraId="40F185CF" w14:textId="78FD2F03" w:rsidR="00E2758B" w:rsidRPr="00C91264" w:rsidRDefault="00D54DE3" w:rsidP="00F60EBB">
            <w:pPr>
              <w:autoSpaceDE w:val="0"/>
              <w:autoSpaceDN w:val="0"/>
              <w:adjustRightInd w:val="0"/>
              <w:spacing w:after="0" w:line="240" w:lineRule="auto"/>
              <w:rPr>
                <w:rFonts w:ascii="Arial" w:eastAsia="Calibri" w:hAnsi="Arial" w:cs="Arial"/>
                <w:kern w:val="0"/>
              </w:rPr>
            </w:pPr>
            <w:hyperlink r:id="rId26" w:history="1">
              <w:r w:rsidR="00CC09B4" w:rsidRPr="00AB0A56">
                <w:rPr>
                  <w:rStyle w:val="Hyperlink"/>
                  <w:rFonts w:ascii="Arial" w:eastAsia="Calibri" w:hAnsi="Arial" w:cs="Arial"/>
                  <w:kern w:val="0"/>
                </w:rPr>
                <w:t>earlyyearscas@westdunbarton.gov.uk</w:t>
              </w:r>
            </w:hyperlink>
            <w:r w:rsidR="00CC09B4">
              <w:rPr>
                <w:rFonts w:ascii="Arial" w:eastAsia="Calibri" w:hAnsi="Arial" w:cs="Arial"/>
                <w:kern w:val="0"/>
              </w:rPr>
              <w:t xml:space="preserve"> </w:t>
            </w:r>
          </w:p>
        </w:tc>
      </w:tr>
    </w:tbl>
    <w:p w14:paraId="40F185D1" w14:textId="77777777" w:rsidR="00620046" w:rsidRPr="006427EA" w:rsidRDefault="00620046" w:rsidP="006427EA">
      <w:pPr>
        <w:rPr>
          <w:rFonts w:ascii="Arial" w:hAnsi="Arial" w:cs="Arial"/>
          <w:b/>
        </w:rPr>
      </w:pPr>
    </w:p>
    <w:p w14:paraId="40F185D2" w14:textId="77777777" w:rsidR="00620046" w:rsidRPr="006427EA" w:rsidRDefault="00620046" w:rsidP="006427EA">
      <w:pPr>
        <w:ind w:left="720"/>
        <w:rPr>
          <w:rFonts w:ascii="Arial" w:hAnsi="Arial" w:cs="Arial"/>
        </w:rPr>
      </w:pPr>
    </w:p>
    <w:p w14:paraId="40F185D3" w14:textId="77777777" w:rsidR="00620046" w:rsidRPr="002A79FE" w:rsidRDefault="00620046" w:rsidP="002A79FE">
      <w:pPr>
        <w:spacing w:after="0" w:line="240" w:lineRule="auto"/>
        <w:rPr>
          <w:rFonts w:ascii="Times New Roman" w:hAnsi="Times New Roman"/>
          <w:color w:val="auto"/>
          <w:kern w:val="0"/>
          <w:sz w:val="24"/>
          <w:szCs w:val="24"/>
        </w:rPr>
      </w:pPr>
    </w:p>
    <w:p w14:paraId="40F185D4" w14:textId="77777777" w:rsidR="00620046" w:rsidRDefault="00620046">
      <w:pPr>
        <w:spacing w:after="160" w:line="259" w:lineRule="auto"/>
      </w:pPr>
    </w:p>
    <w:p w14:paraId="40F185D5" w14:textId="77777777" w:rsidR="00620046" w:rsidRDefault="00B37DFC" w:rsidP="00A14FCF">
      <w:pPr>
        <w:spacing w:after="160" w:line="259" w:lineRule="auto"/>
      </w:pPr>
      <w:r>
        <w:rPr>
          <w:noProof/>
        </w:rPr>
        <mc:AlternateContent>
          <mc:Choice Requires="wps">
            <w:drawing>
              <wp:anchor distT="36576" distB="36576" distL="36576" distR="36576" simplePos="0" relativeHeight="251636736" behindDoc="0" locked="0" layoutInCell="1" allowOverlap="1" wp14:anchorId="40F185E8" wp14:editId="40F185E9">
                <wp:simplePos x="0" y="0"/>
                <wp:positionH relativeFrom="margin">
                  <wp:align>left</wp:align>
                </wp:positionH>
                <wp:positionV relativeFrom="paragraph">
                  <wp:posOffset>41275</wp:posOffset>
                </wp:positionV>
                <wp:extent cx="4743450" cy="16478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1647825"/>
                        </a:xfrm>
                        <a:prstGeom prst="rect">
                          <a:avLst/>
                        </a:prstGeom>
                        <a:noFill/>
                        <a:ln>
                          <a:noFill/>
                        </a:ln>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40F18609" w14:textId="77777777" w:rsidR="00620046" w:rsidRDefault="00620046" w:rsidP="00C03CB1">
                            <w:pPr>
                              <w:spacing w:after="200" w:line="273" w:lineRule="auto"/>
                              <w:jc w:val="center"/>
                              <w:rPr>
                                <w:rFonts w:ascii="Arial" w:hAnsi="Arial" w:cs="Arial"/>
                                <w:b/>
                                <w:bCs/>
                                <w:color w:val="0070C0"/>
                                <w:sz w:val="56"/>
                                <w:szCs w:val="56"/>
                              </w:rPr>
                            </w:pPr>
                          </w:p>
                          <w:p w14:paraId="40F1860A" w14:textId="77777777" w:rsidR="00620046" w:rsidRDefault="00620046" w:rsidP="00C03CB1">
                            <w:pPr>
                              <w:spacing w:after="200" w:line="273" w:lineRule="auto"/>
                              <w:jc w:val="center"/>
                              <w:rPr>
                                <w:rFonts w:ascii="Arial" w:hAnsi="Arial" w:cs="Arial"/>
                                <w:b/>
                                <w:bCs/>
                                <w:color w:val="0070C0"/>
                                <w:sz w:val="56"/>
                                <w:szCs w:val="56"/>
                              </w:rPr>
                            </w:pPr>
                          </w:p>
                          <w:p w14:paraId="40F1860B" w14:textId="77777777" w:rsidR="00620046" w:rsidRDefault="00620046" w:rsidP="00C03CB1">
                            <w:pPr>
                              <w:spacing w:after="200" w:line="273" w:lineRule="auto"/>
                              <w:jc w:val="center"/>
                              <w:rPr>
                                <w:rFonts w:ascii="Arial" w:hAnsi="Arial" w:cs="Arial"/>
                                <w:b/>
                                <w:bCs/>
                                <w:color w:val="0070C0"/>
                                <w:sz w:val="56"/>
                                <w:szCs w:val="56"/>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185E8" id="Text Box 1" o:spid="_x0000_s1056" type="#_x0000_t202" style="position:absolute;margin-left:0;margin-top:3.25pt;width:373.5pt;height:129.75pt;z-index:25163673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" filled="f" fillcolor="#5b9bd5" stroked="f" strokeweight="2pt">
                <v:textbox inset="2.88pt,2.88pt,2.88pt,2.88pt">
                  <w:txbxContent>
                    <w:p w14:paraId="40F18609" w14:textId="77777777" w:rsidR="00620046" w:rsidRDefault="00620046" w:rsidP="00C03CB1">
                      <w:pPr>
                        <w:spacing w:after="200" w:line="273" w:lineRule="auto"/>
                        <w:jc w:val="center"/>
                        <w:rPr>
                          <w:rFonts w:ascii="Arial" w:hAnsi="Arial" w:cs="Arial"/>
                          <w:b/>
                          <w:bCs/>
                          <w:color w:val="0070C0"/>
                          <w:sz w:val="56"/>
                          <w:szCs w:val="56"/>
                        </w:rPr>
                      </w:pPr>
                    </w:p>
                    <w:p w14:paraId="40F1860A" w14:textId="77777777" w:rsidR="00620046" w:rsidRDefault="00620046" w:rsidP="00C03CB1">
                      <w:pPr>
                        <w:spacing w:after="200" w:line="273" w:lineRule="auto"/>
                        <w:jc w:val="center"/>
                        <w:rPr>
                          <w:rFonts w:ascii="Arial" w:hAnsi="Arial" w:cs="Arial"/>
                          <w:b/>
                          <w:bCs/>
                          <w:color w:val="0070C0"/>
                          <w:sz w:val="56"/>
                          <w:szCs w:val="56"/>
                        </w:rPr>
                      </w:pPr>
                    </w:p>
                    <w:p w14:paraId="40F1860B" w14:textId="77777777" w:rsidR="00620046" w:rsidRDefault="00620046" w:rsidP="00C03CB1">
                      <w:pPr>
                        <w:spacing w:after="200" w:line="273" w:lineRule="auto"/>
                        <w:jc w:val="center"/>
                        <w:rPr>
                          <w:rFonts w:ascii="Arial" w:hAnsi="Arial" w:cs="Arial"/>
                          <w:b/>
                          <w:bCs/>
                          <w:color w:val="0070C0"/>
                          <w:sz w:val="56"/>
                          <w:szCs w:val="56"/>
                        </w:rPr>
                      </w:pPr>
                    </w:p>
                  </w:txbxContent>
                </v:textbox>
                <w10:wrap anchorx="margin"/>
              </v:shape>
            </w:pict>
          </mc:Fallback>
        </mc:AlternateContent>
      </w:r>
    </w:p>
    <w:sectPr w:rsidR="00620046" w:rsidSect="00D75E01">
      <w:headerReference w:type="even" r:id="rId27"/>
      <w:headerReference w:type="default" r:id="rId28"/>
      <w:footerReference w:type="even" r:id="rId29"/>
      <w:footerReference w:type="default" r:id="rId30"/>
      <w:pgSz w:w="11906" w:h="16838"/>
      <w:pgMar w:top="1079" w:right="1106" w:bottom="1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185EC" w14:textId="77777777" w:rsidR="0075522A" w:rsidRDefault="0075522A">
      <w:pPr>
        <w:spacing w:after="0" w:line="240" w:lineRule="auto"/>
      </w:pPr>
    </w:p>
  </w:endnote>
  <w:endnote w:type="continuationSeparator" w:id="0">
    <w:p w14:paraId="40F185ED" w14:textId="77777777" w:rsidR="0075522A" w:rsidRDefault="007552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185F0" w14:textId="45960416" w:rsidR="00837013" w:rsidRDefault="005F462E" w:rsidP="00BF31C4">
    <w:pPr>
      <w:pStyle w:val="Footer"/>
      <w:jc w:val="center"/>
    </w:pPr>
    <w:fldSimple w:instr=" DOCPROPERTY bjFooterEvenPageDocProperty \* MERGEFORMAT " w:fldLock="1">
      <w:r w:rsidR="00BF31C4" w:rsidRPr="00BF31C4">
        <w:rPr>
          <w:rFonts w:ascii="Arial" w:hAnsi="Arial" w:cs="Arial"/>
          <w:b/>
          <w:sz w:val="24"/>
        </w:rPr>
        <w:t>OFFICIAL - SENSITIVE: Operational</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185F1" w14:textId="2A487C08" w:rsidR="00837013" w:rsidRDefault="005F462E" w:rsidP="00BF31C4">
    <w:pPr>
      <w:pStyle w:val="Footer"/>
      <w:jc w:val="center"/>
    </w:pPr>
    <w:fldSimple w:instr=" DOCPROPERTY bjFooterBothDocProperty \* MERGEFORMAT " w:fldLock="1">
      <w:r w:rsidR="00BF31C4" w:rsidRPr="00BF31C4">
        <w:rPr>
          <w:rFonts w:ascii="Arial" w:hAnsi="Arial" w:cs="Arial"/>
          <w:b/>
          <w:sz w:val="24"/>
        </w:rPr>
        <w:t>OFFICIAL - SENSITIVE: Operational</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185EA" w14:textId="77777777" w:rsidR="0075522A" w:rsidRDefault="0075522A">
      <w:pPr>
        <w:spacing w:after="0" w:line="240" w:lineRule="auto"/>
      </w:pPr>
    </w:p>
  </w:footnote>
  <w:footnote w:type="continuationSeparator" w:id="0">
    <w:p w14:paraId="40F185EB" w14:textId="77777777" w:rsidR="0075522A" w:rsidRDefault="007552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185EE" w14:textId="29F84BF3" w:rsidR="00837013" w:rsidRDefault="005F462E" w:rsidP="00BF31C4">
    <w:pPr>
      <w:pStyle w:val="Header"/>
      <w:jc w:val="center"/>
    </w:pPr>
    <w:fldSimple w:instr=" DOCPROPERTY bjHeaderEvenPageDocProperty \* MERGEFORMAT " w:fldLock="1">
      <w:r w:rsidR="00BF31C4" w:rsidRPr="00BF31C4">
        <w:rPr>
          <w:rFonts w:ascii="Arial" w:hAnsi="Arial" w:cs="Arial"/>
          <w:b/>
          <w:sz w:val="24"/>
        </w:rPr>
        <w:t>OFFICIAL - SENSITIVE: Operational</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185EF" w14:textId="544D6E18" w:rsidR="00837013" w:rsidRDefault="00BF31C4" w:rsidP="00BF31C4">
    <w:pPr>
      <w:pStyle w:val="Header"/>
      <w:jc w:val="center"/>
    </w:pPr>
    <w:r>
      <w:rPr>
        <w:rFonts w:ascii="Arial" w:hAnsi="Arial" w:cs="Arial"/>
        <w:b/>
        <w:sz w:val="24"/>
      </w:rPr>
      <w:fldChar w:fldCharType="begin" w:fldLock="1"/>
    </w:r>
    <w:r>
      <w:rPr>
        <w:rFonts w:ascii="Arial" w:hAnsi="Arial" w:cs="Arial"/>
        <w:b/>
        <w:sz w:val="24"/>
      </w:rPr>
      <w:instrText xml:space="preserve"> DOCPROPERTY bjHeaderBothDocProperty \* MERGEFORMAT </w:instrText>
    </w:r>
    <w:r>
      <w:rPr>
        <w:rFonts w:ascii="Arial" w:hAnsi="Arial" w:cs="Arial"/>
        <w:b/>
        <w:sz w:val="24"/>
      </w:rPr>
      <w:fldChar w:fldCharType="separate"/>
    </w:r>
    <w:r>
      <w:rPr>
        <w:rFonts w:ascii="Arial" w:hAnsi="Arial" w:cs="Arial"/>
        <w:b/>
        <w:sz w:val="24"/>
      </w:rPr>
      <w:t>OFFICIAL - SENSITIVE: Operational</w:t>
    </w:r>
    <w:r>
      <w:rPr>
        <w:rFonts w:ascii="Arial" w:hAnsi="Arial" w:cs="Arial"/>
        <w:b/>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11076"/>
    <w:multiLevelType w:val="hybridMultilevel"/>
    <w:tmpl w:val="C76054F4"/>
    <w:lvl w:ilvl="0" w:tplc="EE142A5C">
      <w:start w:val="2"/>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3E3401C3"/>
    <w:multiLevelType w:val="hybridMultilevel"/>
    <w:tmpl w:val="7CC412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336185D"/>
    <w:multiLevelType w:val="hybridMultilevel"/>
    <w:tmpl w:val="CF6AA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37037B1"/>
    <w:multiLevelType w:val="hybridMultilevel"/>
    <w:tmpl w:val="90D85B1C"/>
    <w:lvl w:ilvl="0" w:tplc="7D0E1B1E">
      <w:start w:val="4"/>
      <w:numFmt w:val="decimal"/>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58F33444"/>
    <w:multiLevelType w:val="hybridMultilevel"/>
    <w:tmpl w:val="E2D6CC70"/>
    <w:lvl w:ilvl="0" w:tplc="0AEA1398">
      <w:start w:val="8"/>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598B0105"/>
    <w:multiLevelType w:val="hybridMultilevel"/>
    <w:tmpl w:val="9D60D4A0"/>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15:restartNumberingAfterBreak="0">
    <w:nsid w:val="5A49622B"/>
    <w:multiLevelType w:val="hybridMultilevel"/>
    <w:tmpl w:val="517C7B22"/>
    <w:lvl w:ilvl="0" w:tplc="C74C2AC0">
      <w:start w:val="5"/>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7" w15:restartNumberingAfterBreak="0">
    <w:nsid w:val="730C61CE"/>
    <w:multiLevelType w:val="hybridMultilevel"/>
    <w:tmpl w:val="CCF08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9F78F8"/>
    <w:multiLevelType w:val="hybridMultilevel"/>
    <w:tmpl w:val="E5B25C04"/>
    <w:lvl w:ilvl="0" w:tplc="D6AC01A4">
      <w:start w:val="1"/>
      <w:numFmt w:val="decimal"/>
      <w:lvlText w:val="%1"/>
      <w:lvlJc w:val="left"/>
      <w:pPr>
        <w:ind w:left="720" w:hanging="360"/>
      </w:pPr>
      <w:rPr>
        <w:rFonts w:ascii="Calibri" w:hAnsi="Calibri"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6"/>
  </w:num>
  <w:num w:numId="4">
    <w:abstractNumId w:val="4"/>
  </w:num>
  <w:num w:numId="5">
    <w:abstractNumId w:val="8"/>
  </w:num>
  <w:num w:numId="6">
    <w:abstractNumId w:val="5"/>
  </w:num>
  <w:num w:numId="7">
    <w:abstractNumId w:val="2"/>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CB1"/>
    <w:rsid w:val="000071F3"/>
    <w:rsid w:val="00037704"/>
    <w:rsid w:val="00091C95"/>
    <w:rsid w:val="000F59E0"/>
    <w:rsid w:val="000F77BC"/>
    <w:rsid w:val="00121B06"/>
    <w:rsid w:val="00141D52"/>
    <w:rsid w:val="001631B2"/>
    <w:rsid w:val="00164CED"/>
    <w:rsid w:val="00193310"/>
    <w:rsid w:val="001A0434"/>
    <w:rsid w:val="001A71CD"/>
    <w:rsid w:val="001D272A"/>
    <w:rsid w:val="001F0250"/>
    <w:rsid w:val="002150E5"/>
    <w:rsid w:val="00216226"/>
    <w:rsid w:val="002727FB"/>
    <w:rsid w:val="002774B6"/>
    <w:rsid w:val="002A5578"/>
    <w:rsid w:val="002A79FE"/>
    <w:rsid w:val="002B53BA"/>
    <w:rsid w:val="00362544"/>
    <w:rsid w:val="00392818"/>
    <w:rsid w:val="003A5134"/>
    <w:rsid w:val="003C3F21"/>
    <w:rsid w:val="00404FCF"/>
    <w:rsid w:val="00453307"/>
    <w:rsid w:val="00467F09"/>
    <w:rsid w:val="00496135"/>
    <w:rsid w:val="004C5947"/>
    <w:rsid w:val="00511BB7"/>
    <w:rsid w:val="00527DEE"/>
    <w:rsid w:val="00540D4B"/>
    <w:rsid w:val="00547941"/>
    <w:rsid w:val="00571296"/>
    <w:rsid w:val="00571F53"/>
    <w:rsid w:val="005A394E"/>
    <w:rsid w:val="005A5D14"/>
    <w:rsid w:val="005F1614"/>
    <w:rsid w:val="005F462E"/>
    <w:rsid w:val="00600C91"/>
    <w:rsid w:val="00620046"/>
    <w:rsid w:val="006342F5"/>
    <w:rsid w:val="00641EE9"/>
    <w:rsid w:val="006427EA"/>
    <w:rsid w:val="00644757"/>
    <w:rsid w:val="00685A49"/>
    <w:rsid w:val="006E67B0"/>
    <w:rsid w:val="006E707A"/>
    <w:rsid w:val="006F4FE8"/>
    <w:rsid w:val="006F6EAC"/>
    <w:rsid w:val="007166BD"/>
    <w:rsid w:val="0072325F"/>
    <w:rsid w:val="0075522A"/>
    <w:rsid w:val="00786D07"/>
    <w:rsid w:val="0079280E"/>
    <w:rsid w:val="007D2D3F"/>
    <w:rsid w:val="007E4DF6"/>
    <w:rsid w:val="0081765D"/>
    <w:rsid w:val="00837013"/>
    <w:rsid w:val="00872C91"/>
    <w:rsid w:val="00882E36"/>
    <w:rsid w:val="008C0746"/>
    <w:rsid w:val="008D00D0"/>
    <w:rsid w:val="00912013"/>
    <w:rsid w:val="0093391D"/>
    <w:rsid w:val="00951DC6"/>
    <w:rsid w:val="00952303"/>
    <w:rsid w:val="0096440E"/>
    <w:rsid w:val="009A2FCC"/>
    <w:rsid w:val="009B1ACA"/>
    <w:rsid w:val="009F4D28"/>
    <w:rsid w:val="00A072B2"/>
    <w:rsid w:val="00A14FCF"/>
    <w:rsid w:val="00A15978"/>
    <w:rsid w:val="00A31347"/>
    <w:rsid w:val="00A34426"/>
    <w:rsid w:val="00A472D4"/>
    <w:rsid w:val="00A65059"/>
    <w:rsid w:val="00AB39EC"/>
    <w:rsid w:val="00AC51CA"/>
    <w:rsid w:val="00AE28A0"/>
    <w:rsid w:val="00AF29D4"/>
    <w:rsid w:val="00B0116D"/>
    <w:rsid w:val="00B06769"/>
    <w:rsid w:val="00B37DFC"/>
    <w:rsid w:val="00B41D8A"/>
    <w:rsid w:val="00B42BFE"/>
    <w:rsid w:val="00B61A87"/>
    <w:rsid w:val="00B66B58"/>
    <w:rsid w:val="00BA0770"/>
    <w:rsid w:val="00BF31C4"/>
    <w:rsid w:val="00BF3243"/>
    <w:rsid w:val="00C03CB1"/>
    <w:rsid w:val="00C438BE"/>
    <w:rsid w:val="00C70573"/>
    <w:rsid w:val="00C91264"/>
    <w:rsid w:val="00CC09B4"/>
    <w:rsid w:val="00D412D9"/>
    <w:rsid w:val="00D422A1"/>
    <w:rsid w:val="00D54DE3"/>
    <w:rsid w:val="00D55039"/>
    <w:rsid w:val="00D715E0"/>
    <w:rsid w:val="00D71FB6"/>
    <w:rsid w:val="00D75E01"/>
    <w:rsid w:val="00D778E3"/>
    <w:rsid w:val="00DA1BFB"/>
    <w:rsid w:val="00DA2451"/>
    <w:rsid w:val="00DB16C2"/>
    <w:rsid w:val="00DF332B"/>
    <w:rsid w:val="00E203F9"/>
    <w:rsid w:val="00E2758B"/>
    <w:rsid w:val="00E36BF5"/>
    <w:rsid w:val="00E46D65"/>
    <w:rsid w:val="00E56DEB"/>
    <w:rsid w:val="00E8086D"/>
    <w:rsid w:val="00EA4780"/>
    <w:rsid w:val="00EB170D"/>
    <w:rsid w:val="00EB7B5C"/>
    <w:rsid w:val="00EE06AC"/>
    <w:rsid w:val="00EF0AD0"/>
    <w:rsid w:val="00F64BBD"/>
    <w:rsid w:val="00F91963"/>
    <w:rsid w:val="00F92BA8"/>
    <w:rsid w:val="00FA3AEA"/>
    <w:rsid w:val="00FB73D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40F184AA"/>
  <w15:docId w15:val="{4A36BF5E-2E6C-4FE0-9B17-2977C059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CB1"/>
    <w:pPr>
      <w:spacing w:after="120" w:line="285" w:lineRule="auto"/>
    </w:pPr>
    <w:rPr>
      <w:rFonts w:eastAsia="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3CB1"/>
    <w:pPr>
      <w:spacing w:line="273" w:lineRule="auto"/>
    </w:pPr>
    <w:rPr>
      <w:rFonts w:ascii="Arial" w:eastAsia="Times New Roman" w:hAnsi="Arial" w:cs="Arial"/>
      <w:color w:val="000000"/>
      <w:kern w:val="28"/>
      <w:sz w:val="24"/>
      <w:szCs w:val="24"/>
    </w:rPr>
  </w:style>
  <w:style w:type="paragraph" w:styleId="ListParagraph">
    <w:name w:val="List Paragraph"/>
    <w:basedOn w:val="Normal"/>
    <w:uiPriority w:val="34"/>
    <w:qFormat/>
    <w:rsid w:val="006427EA"/>
    <w:pPr>
      <w:ind w:left="720"/>
      <w:contextualSpacing/>
    </w:pPr>
  </w:style>
  <w:style w:type="paragraph" w:styleId="BalloonText">
    <w:name w:val="Balloon Text"/>
    <w:basedOn w:val="Normal"/>
    <w:link w:val="BalloonTextChar"/>
    <w:uiPriority w:val="99"/>
    <w:rsid w:val="006342F5"/>
    <w:pPr>
      <w:spacing w:after="0" w:line="240" w:lineRule="auto"/>
    </w:pPr>
    <w:rPr>
      <w:rFonts w:ascii="Tahoma" w:hAnsi="Tahoma" w:cs="Tahoma"/>
      <w:color w:val="auto"/>
      <w:kern w:val="0"/>
      <w:sz w:val="16"/>
      <w:szCs w:val="16"/>
    </w:rPr>
  </w:style>
  <w:style w:type="character" w:customStyle="1" w:styleId="BalloonTextChar">
    <w:name w:val="Balloon Text Char"/>
    <w:basedOn w:val="DefaultParagraphFont"/>
    <w:link w:val="BalloonText"/>
    <w:uiPriority w:val="99"/>
    <w:locked/>
    <w:rsid w:val="006342F5"/>
    <w:rPr>
      <w:rFonts w:ascii="Tahoma" w:hAnsi="Tahoma" w:cs="Tahoma"/>
      <w:sz w:val="16"/>
      <w:szCs w:val="16"/>
      <w:lang w:eastAsia="en-GB"/>
    </w:rPr>
  </w:style>
  <w:style w:type="paragraph" w:styleId="NormalWeb">
    <w:name w:val="Normal (Web)"/>
    <w:basedOn w:val="Normal"/>
    <w:uiPriority w:val="99"/>
    <w:semiHidden/>
    <w:unhideWhenUsed/>
    <w:rsid w:val="009F4D28"/>
    <w:pPr>
      <w:spacing w:before="100" w:beforeAutospacing="1" w:after="100" w:afterAutospacing="1" w:line="240" w:lineRule="auto"/>
    </w:pPr>
    <w:rPr>
      <w:rFonts w:ascii="Times New Roman" w:hAnsi="Times New Roman"/>
      <w:color w:val="auto"/>
      <w:kern w:val="0"/>
      <w:sz w:val="24"/>
      <w:szCs w:val="24"/>
    </w:rPr>
  </w:style>
  <w:style w:type="character" w:styleId="CommentReference">
    <w:name w:val="annotation reference"/>
    <w:basedOn w:val="DefaultParagraphFont"/>
    <w:uiPriority w:val="99"/>
    <w:semiHidden/>
    <w:unhideWhenUsed/>
    <w:rsid w:val="00392818"/>
    <w:rPr>
      <w:sz w:val="16"/>
      <w:szCs w:val="16"/>
    </w:rPr>
  </w:style>
  <w:style w:type="paragraph" w:styleId="CommentText">
    <w:name w:val="annotation text"/>
    <w:basedOn w:val="Normal"/>
    <w:link w:val="CommentTextChar"/>
    <w:uiPriority w:val="99"/>
    <w:semiHidden/>
    <w:unhideWhenUsed/>
    <w:rsid w:val="00392818"/>
    <w:pPr>
      <w:spacing w:line="240" w:lineRule="auto"/>
    </w:pPr>
  </w:style>
  <w:style w:type="character" w:customStyle="1" w:styleId="CommentTextChar">
    <w:name w:val="Comment Text Char"/>
    <w:basedOn w:val="DefaultParagraphFont"/>
    <w:link w:val="CommentText"/>
    <w:uiPriority w:val="99"/>
    <w:semiHidden/>
    <w:rsid w:val="00392818"/>
    <w:rPr>
      <w:rFonts w:eastAsia="Times New Roman"/>
      <w:color w:val="000000"/>
      <w:kern w:val="28"/>
      <w:sz w:val="20"/>
      <w:szCs w:val="20"/>
    </w:rPr>
  </w:style>
  <w:style w:type="paragraph" w:styleId="CommentSubject">
    <w:name w:val="annotation subject"/>
    <w:basedOn w:val="CommentText"/>
    <w:next w:val="CommentText"/>
    <w:link w:val="CommentSubjectChar"/>
    <w:uiPriority w:val="99"/>
    <w:semiHidden/>
    <w:unhideWhenUsed/>
    <w:rsid w:val="00392818"/>
    <w:rPr>
      <w:b/>
      <w:bCs/>
    </w:rPr>
  </w:style>
  <w:style w:type="character" w:customStyle="1" w:styleId="CommentSubjectChar">
    <w:name w:val="Comment Subject Char"/>
    <w:basedOn w:val="CommentTextChar"/>
    <w:link w:val="CommentSubject"/>
    <w:uiPriority w:val="99"/>
    <w:semiHidden/>
    <w:rsid w:val="00392818"/>
    <w:rPr>
      <w:rFonts w:eastAsia="Times New Roman"/>
      <w:b/>
      <w:bCs/>
      <w:color w:val="000000"/>
      <w:kern w:val="28"/>
      <w:sz w:val="20"/>
      <w:szCs w:val="20"/>
    </w:rPr>
  </w:style>
  <w:style w:type="character" w:styleId="Hyperlink">
    <w:name w:val="Hyperlink"/>
    <w:basedOn w:val="DefaultParagraphFont"/>
    <w:uiPriority w:val="99"/>
    <w:unhideWhenUsed/>
    <w:rsid w:val="00E46D65"/>
    <w:rPr>
      <w:color w:val="0000FF" w:themeColor="hyperlink"/>
      <w:u w:val="single"/>
    </w:rPr>
  </w:style>
  <w:style w:type="paragraph" w:styleId="PlainText">
    <w:name w:val="Plain Text"/>
    <w:basedOn w:val="Normal"/>
    <w:link w:val="PlainTextChar"/>
    <w:uiPriority w:val="99"/>
    <w:semiHidden/>
    <w:unhideWhenUsed/>
    <w:rsid w:val="008D00D0"/>
    <w:pPr>
      <w:spacing w:after="0" w:line="240" w:lineRule="auto"/>
    </w:pPr>
    <w:rPr>
      <w:rFonts w:eastAsiaTheme="minorHAnsi" w:cstheme="minorBidi"/>
      <w:color w:val="auto"/>
      <w:kern w:val="0"/>
      <w:sz w:val="22"/>
      <w:szCs w:val="21"/>
      <w:lang w:eastAsia="en-US"/>
    </w:rPr>
  </w:style>
  <w:style w:type="character" w:customStyle="1" w:styleId="PlainTextChar">
    <w:name w:val="Plain Text Char"/>
    <w:basedOn w:val="DefaultParagraphFont"/>
    <w:link w:val="PlainText"/>
    <w:uiPriority w:val="99"/>
    <w:semiHidden/>
    <w:rsid w:val="008D00D0"/>
    <w:rPr>
      <w:rFonts w:eastAsiaTheme="minorHAnsi" w:cstheme="minorBidi"/>
      <w:szCs w:val="21"/>
      <w:lang w:eastAsia="en-US"/>
    </w:rPr>
  </w:style>
  <w:style w:type="paragraph" w:styleId="Header">
    <w:name w:val="header"/>
    <w:basedOn w:val="Normal"/>
    <w:link w:val="HeaderChar"/>
    <w:uiPriority w:val="99"/>
    <w:unhideWhenUsed/>
    <w:rsid w:val="008370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013"/>
    <w:rPr>
      <w:rFonts w:eastAsia="Times New Roman"/>
      <w:color w:val="000000"/>
      <w:kern w:val="28"/>
      <w:sz w:val="20"/>
      <w:szCs w:val="20"/>
    </w:rPr>
  </w:style>
  <w:style w:type="paragraph" w:styleId="Footer">
    <w:name w:val="footer"/>
    <w:basedOn w:val="Normal"/>
    <w:link w:val="FooterChar"/>
    <w:uiPriority w:val="99"/>
    <w:unhideWhenUsed/>
    <w:rsid w:val="008370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013"/>
    <w:rPr>
      <w:rFonts w:eastAsia="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534796">
      <w:bodyDiv w:val="1"/>
      <w:marLeft w:val="0"/>
      <w:marRight w:val="0"/>
      <w:marTop w:val="0"/>
      <w:marBottom w:val="0"/>
      <w:divBdr>
        <w:top w:val="none" w:sz="0" w:space="0" w:color="auto"/>
        <w:left w:val="none" w:sz="0" w:space="0" w:color="auto"/>
        <w:bottom w:val="none" w:sz="0" w:space="0" w:color="auto"/>
        <w:right w:val="none" w:sz="0" w:space="0" w:color="auto"/>
      </w:divBdr>
    </w:div>
    <w:div w:id="557783459">
      <w:bodyDiv w:val="1"/>
      <w:marLeft w:val="0"/>
      <w:marRight w:val="0"/>
      <w:marTop w:val="0"/>
      <w:marBottom w:val="0"/>
      <w:divBdr>
        <w:top w:val="none" w:sz="0" w:space="0" w:color="auto"/>
        <w:left w:val="none" w:sz="0" w:space="0" w:color="auto"/>
        <w:bottom w:val="none" w:sz="0" w:space="0" w:color="auto"/>
        <w:right w:val="none" w:sz="0" w:space="0" w:color="auto"/>
      </w:divBdr>
    </w:div>
    <w:div w:id="920992744">
      <w:bodyDiv w:val="1"/>
      <w:marLeft w:val="0"/>
      <w:marRight w:val="0"/>
      <w:marTop w:val="0"/>
      <w:marBottom w:val="0"/>
      <w:divBdr>
        <w:top w:val="none" w:sz="0" w:space="0" w:color="auto"/>
        <w:left w:val="none" w:sz="0" w:space="0" w:color="auto"/>
        <w:bottom w:val="none" w:sz="0" w:space="0" w:color="auto"/>
        <w:right w:val="none" w:sz="0" w:space="0" w:color="auto"/>
      </w:divBdr>
    </w:div>
    <w:div w:id="1322195986">
      <w:bodyDiv w:val="1"/>
      <w:marLeft w:val="0"/>
      <w:marRight w:val="0"/>
      <w:marTop w:val="0"/>
      <w:marBottom w:val="0"/>
      <w:divBdr>
        <w:top w:val="none" w:sz="0" w:space="0" w:color="auto"/>
        <w:left w:val="none" w:sz="0" w:space="0" w:color="auto"/>
        <w:bottom w:val="none" w:sz="0" w:space="0" w:color="auto"/>
        <w:right w:val="none" w:sz="0" w:space="0" w:color="auto"/>
      </w:divBdr>
    </w:div>
    <w:div w:id="1428498825">
      <w:bodyDiv w:val="1"/>
      <w:marLeft w:val="0"/>
      <w:marRight w:val="0"/>
      <w:marTop w:val="0"/>
      <w:marBottom w:val="0"/>
      <w:divBdr>
        <w:top w:val="none" w:sz="0" w:space="0" w:color="auto"/>
        <w:left w:val="none" w:sz="0" w:space="0" w:color="auto"/>
        <w:bottom w:val="none" w:sz="0" w:space="0" w:color="auto"/>
        <w:right w:val="none" w:sz="0" w:space="0" w:color="auto"/>
      </w:divBdr>
    </w:div>
    <w:div w:id="1631352386">
      <w:marLeft w:val="0"/>
      <w:marRight w:val="0"/>
      <w:marTop w:val="0"/>
      <w:marBottom w:val="0"/>
      <w:divBdr>
        <w:top w:val="none" w:sz="0" w:space="0" w:color="auto"/>
        <w:left w:val="none" w:sz="0" w:space="0" w:color="auto"/>
        <w:bottom w:val="none" w:sz="0" w:space="0" w:color="auto"/>
        <w:right w:val="none" w:sz="0" w:space="0" w:color="auto"/>
      </w:divBdr>
    </w:div>
    <w:div w:id="1631352387">
      <w:marLeft w:val="0"/>
      <w:marRight w:val="0"/>
      <w:marTop w:val="0"/>
      <w:marBottom w:val="0"/>
      <w:divBdr>
        <w:top w:val="none" w:sz="0" w:space="0" w:color="auto"/>
        <w:left w:val="none" w:sz="0" w:space="0" w:color="auto"/>
        <w:bottom w:val="none" w:sz="0" w:space="0" w:color="auto"/>
        <w:right w:val="none" w:sz="0" w:space="0" w:color="auto"/>
      </w:divBdr>
    </w:div>
    <w:div w:id="1631352388">
      <w:marLeft w:val="0"/>
      <w:marRight w:val="0"/>
      <w:marTop w:val="0"/>
      <w:marBottom w:val="0"/>
      <w:divBdr>
        <w:top w:val="none" w:sz="0" w:space="0" w:color="auto"/>
        <w:left w:val="none" w:sz="0" w:space="0" w:color="auto"/>
        <w:bottom w:val="none" w:sz="0" w:space="0" w:color="auto"/>
        <w:right w:val="none" w:sz="0" w:space="0" w:color="auto"/>
      </w:divBdr>
    </w:div>
    <w:div w:id="1631352389">
      <w:marLeft w:val="0"/>
      <w:marRight w:val="0"/>
      <w:marTop w:val="0"/>
      <w:marBottom w:val="0"/>
      <w:divBdr>
        <w:top w:val="none" w:sz="0" w:space="0" w:color="auto"/>
        <w:left w:val="none" w:sz="0" w:space="0" w:color="auto"/>
        <w:bottom w:val="none" w:sz="0" w:space="0" w:color="auto"/>
        <w:right w:val="none" w:sz="0" w:space="0" w:color="auto"/>
      </w:divBdr>
    </w:div>
    <w:div w:id="193963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oogle.co.uk/url?sa=i&amp;rct=j&amp;q=&amp;esrc=s&amp;source=images&amp;cd=&amp;cad=rja&amp;uact=8&amp;ved=0ahUKEwiH2IOO8ofTAhWFPBQKHQORCZgQjRwIBw&amp;url=https://www.myjobscotland.gov.uk/councils/north-ayrshire-council/jobs&amp;psig=AFQjCNF-PamgutSfVBccHjKcy3csIOcg" TargetMode="External"/><Relationship Id="rId18" Type="http://schemas.openxmlformats.org/officeDocument/2006/relationships/image" Target="media/image10.png"/><Relationship Id="rId26" Type="http://schemas.openxmlformats.org/officeDocument/2006/relationships/hyperlink" Target="mailto:earlyyearscas@westdunbarton.gov.uk" TargetMode="External"/><Relationship Id="rId3" Type="http://schemas.openxmlformats.org/officeDocument/2006/relationships/styles" Target="styles.xml"/><Relationship Id="rId21" Type="http://schemas.openxmlformats.org/officeDocument/2006/relationships/hyperlink" Target="mailto:gfis@glasgow.gov.uk"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png"/><Relationship Id="rId25" Type="http://schemas.openxmlformats.org/officeDocument/2006/relationships/hyperlink" Target="mailto:edservicesELC@south-ayrshire.gov.uk"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mailto:elc@renfrewshire.gov.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mailto:llsearlyyears@northlan.gov.uk" TargetMode="External"/><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image" Target="media/image11.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hyperlink" Target="mailto:admin.educationhq@inverclyde.gov.uk"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08955827-aeb1-42de-b749-f604362c41c2" origin="userSelected">
  <element uid="d69a946b-a7de-4dda-87be-dc950cd6e227" value=""/>
  <element uid="d22a3d29-269d-4c73-af87-6602e02eeefb" value=""/>
  <element uid="6a4e5c3a-656a-4e9c-bd20-e36013bcf373" value=""/>
</sisl>
</file>

<file path=customXml/itemProps1.xml><?xml version="1.0" encoding="utf-8"?>
<ds:datastoreItem xmlns:ds="http://schemas.openxmlformats.org/officeDocument/2006/customXml" ds:itemID="{64813444-8338-4E86-AF5F-8DE86FF81B44}">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2329</Words>
  <Characters>13276</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Cross Boundary</vt:lpstr>
    </vt:vector>
  </TitlesOfParts>
  <Company>GCC</Company>
  <LinksUpToDate>false</LinksUpToDate>
  <CharactersWithSpaces>15574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 Boundary</dc:title>
  <dc:creator>Smith, Louise</dc:creator>
  <cp:keywords>[OFFICIAL - SENSITIVE/Operational]</cp:keywords>
  <cp:lastModifiedBy>Pauline Kenney</cp:lastModifiedBy>
  <cp:revision>2</cp:revision>
  <cp:lastPrinted>2020-02-28T16:19:00Z</cp:lastPrinted>
  <dcterms:created xsi:type="dcterms:W3CDTF">2021-04-23T08:52:00Z</dcterms:created>
  <dcterms:modified xsi:type="dcterms:W3CDTF">2021-04-23T08:52:00Z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34eb620e-d490-4eea-9919-4a6f89526cce</vt:lpwstr>
  </property>
  <property fmtid="{D5CDD505-2E9C-101B-9397-08002B2CF9AE}" pid="3" name="bjSaver">
    <vt:lpwstr>0XieflEvvSIchzfkp+9JqbSPAd+zzyRQ</vt:lpwstr>
  </property>
  <property fmtid="{D5CDD505-2E9C-101B-9397-08002B2CF9AE}" pid="4" name="bjDocumentLabelXML">
    <vt:lpwstr>&lt;?xml version="1.0" encoding="us-ascii"?&gt;&lt;sisl xmlns:xsi="http://www.w3.org/2001/XMLSchema-instance" xmlns:xsd="http://www.w3.org/2001/XMLSchema" sislVersion="0" policy="08955827-aeb1-42de-b749-f604362c41c2" origin="userSelected" xmlns="http://www.boldonj</vt:lpwstr>
  </property>
  <property fmtid="{D5CDD505-2E9C-101B-9397-08002B2CF9AE}" pid="5" name="bjDocumentLabelXML-0">
    <vt:lpwstr>ames.com/2008/01/sie/internal/label"&gt;&lt;element uid="d69a946b-a7de-4dda-87be-dc950cd6e227" value="" /&gt;&lt;element uid="d22a3d29-269d-4c73-af87-6602e02eeefb" value="" /&gt;&lt;element uid="6a4e5c3a-656a-4e9c-bd20-e36013bcf373" value="" /&gt;&lt;/sisl&gt;</vt:lpwstr>
  </property>
  <property fmtid="{D5CDD505-2E9C-101B-9397-08002B2CF9AE}" pid="6" name="bjDocumentSecurityLabel">
    <vt:lpwstr>OFFICIAL - SENSITIVE: Operational</vt:lpwstr>
  </property>
  <property fmtid="{D5CDD505-2E9C-101B-9397-08002B2CF9AE}" pid="7" name="gcc-meta-protectivemarking">
    <vt:lpwstr>[OFFICIAL - SENSITIVE/Operational]</vt:lpwstr>
  </property>
  <property fmtid="{D5CDD505-2E9C-101B-9397-08002B2CF9AE}" pid="8" name="bjHeaderBothDocProperty">
    <vt:lpwstr>OFFICIAL - SENSITIVE: Operational</vt:lpwstr>
  </property>
  <property fmtid="{D5CDD505-2E9C-101B-9397-08002B2CF9AE}" pid="9" name="bjHeaderEvenPageDocProperty">
    <vt:lpwstr>OFFICIAL - SENSITIVE: Operational</vt:lpwstr>
  </property>
  <property fmtid="{D5CDD505-2E9C-101B-9397-08002B2CF9AE}" pid="10" name="bjFooterBothDocProperty">
    <vt:lpwstr>OFFICIAL - SENSITIVE: Operational</vt:lpwstr>
  </property>
  <property fmtid="{D5CDD505-2E9C-101B-9397-08002B2CF9AE}" pid="11" name="bjFooterEvenPageDocProperty">
    <vt:lpwstr>OFFICIAL - SENSITIVE: Operational</vt:lpwstr>
  </property>
</Properties>
</file>